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A4A" w:rsidRPr="001B5562" w:rsidRDefault="00057A4A" w:rsidP="00057A4A">
      <w:pPr>
        <w:pStyle w:val="Normln1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9525</wp:posOffset>
                </wp:positionV>
                <wp:extent cx="486410" cy="592455"/>
                <wp:effectExtent l="635" t="0" r="0" b="0"/>
                <wp:wrapSquare wrapText="larges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A4A" w:rsidRDefault="00057A4A" w:rsidP="00057A4A">
                            <w:r w:rsidRPr="00377AE7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466725" cy="628650"/>
                                  <wp:effectExtent l="0" t="0" r="9525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4A" w:rsidRDefault="00057A4A" w:rsidP="00057A4A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7pt;margin-top:.75pt;width:38.3pt;height:46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" stroked="f">
                <v:textbox inset="0,0,0,0">
                  <w:txbxContent>
                    <w:p w:rsidR="00057A4A" w:rsidRDefault="00057A4A" w:rsidP="00057A4A">
                      <w:r w:rsidRPr="00377AE7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466725" cy="628650"/>
                            <wp:effectExtent l="0" t="0" r="9525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4A" w:rsidRDefault="00057A4A" w:rsidP="00057A4A">
                      <w:pPr>
                        <w:shd w:val="clear" w:color="auto" w:fill="FFFFFF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1B5562">
        <w:rPr>
          <w:rFonts w:ascii="Cambria" w:hAnsi="Cambria"/>
          <w:b/>
          <w:sz w:val="32"/>
          <w:szCs w:val="32"/>
        </w:rPr>
        <w:t>DSO   M I K R O R E G I O N U   M O Š T Ě N K A</w:t>
      </w:r>
    </w:p>
    <w:p w:rsidR="00057A4A" w:rsidRPr="001B5562" w:rsidRDefault="00057A4A" w:rsidP="00057A4A">
      <w:pPr>
        <w:jc w:val="center"/>
        <w:rPr>
          <w:rStyle w:val="Hypertextovodkaz"/>
          <w:rFonts w:ascii="Cambria" w:hAnsi="Cambria"/>
          <w:sz w:val="20"/>
        </w:rPr>
      </w:pPr>
      <w:r w:rsidRPr="001B5562">
        <w:rPr>
          <w:rFonts w:ascii="Cambria" w:hAnsi="Cambria"/>
          <w:sz w:val="20"/>
        </w:rPr>
        <w:t xml:space="preserve">sídlo: Dřevohostice, Náměstí 74, 751 14, </w:t>
      </w:r>
      <w:r w:rsidRPr="001B5562">
        <w:rPr>
          <w:rStyle w:val="Hypertextovodkaz"/>
          <w:rFonts w:ascii="Cambria" w:hAnsi="Cambria"/>
          <w:sz w:val="20"/>
        </w:rPr>
        <w:t>kancelar@mostenka.cz</w:t>
      </w:r>
    </w:p>
    <w:p w:rsidR="00057A4A" w:rsidRDefault="00057A4A" w:rsidP="00057A4A">
      <w:pPr>
        <w:rPr>
          <w:b/>
        </w:rPr>
      </w:pPr>
    </w:p>
    <w:p w:rsidR="00057A4A" w:rsidRDefault="00057A4A" w:rsidP="00057A4A">
      <w:pPr>
        <w:rPr>
          <w:b/>
          <w:sz w:val="32"/>
        </w:rPr>
      </w:pPr>
      <w:r>
        <w:rPr>
          <w:b/>
          <w:sz w:val="32"/>
        </w:rPr>
        <w:t>___________________________________________________</w:t>
      </w:r>
    </w:p>
    <w:p w:rsidR="00057A4A" w:rsidRDefault="00057A4A" w:rsidP="00057A4A">
      <w:pPr>
        <w:jc w:val="center"/>
        <w:rPr>
          <w:rFonts w:ascii="Arial" w:hAnsi="Arial" w:cs="Arial"/>
          <w:b/>
          <w:sz w:val="28"/>
          <w:szCs w:val="28"/>
        </w:rPr>
      </w:pPr>
    </w:p>
    <w:p w:rsidR="00057A4A" w:rsidRPr="005D31A9" w:rsidRDefault="00057A4A" w:rsidP="00057A4A">
      <w:pPr>
        <w:jc w:val="center"/>
        <w:rPr>
          <w:rFonts w:ascii="Calibri" w:hAnsi="Calibri" w:cs="Arial"/>
          <w:b/>
          <w:sz w:val="28"/>
          <w:szCs w:val="28"/>
        </w:rPr>
      </w:pPr>
      <w:r w:rsidRPr="005D31A9">
        <w:rPr>
          <w:rFonts w:ascii="Calibri" w:hAnsi="Calibri" w:cs="Arial"/>
          <w:b/>
          <w:sz w:val="28"/>
          <w:szCs w:val="28"/>
        </w:rPr>
        <w:t xml:space="preserve">Zápis </w:t>
      </w:r>
      <w:r w:rsidR="000A0999">
        <w:rPr>
          <w:rFonts w:ascii="Calibri" w:hAnsi="Calibri" w:cs="Arial"/>
          <w:b/>
          <w:sz w:val="28"/>
          <w:szCs w:val="28"/>
        </w:rPr>
        <w:t>6</w:t>
      </w:r>
      <w:r w:rsidR="004D5E4B">
        <w:rPr>
          <w:rFonts w:ascii="Calibri" w:hAnsi="Calibri" w:cs="Arial"/>
          <w:b/>
          <w:sz w:val="28"/>
          <w:szCs w:val="28"/>
        </w:rPr>
        <w:t>/20</w:t>
      </w:r>
      <w:r w:rsidR="000A0999">
        <w:rPr>
          <w:rFonts w:ascii="Calibri" w:hAnsi="Calibri" w:cs="Arial"/>
          <w:b/>
          <w:sz w:val="28"/>
          <w:szCs w:val="28"/>
        </w:rPr>
        <w:t>20</w:t>
      </w:r>
      <w:r w:rsidR="004D5E4B">
        <w:rPr>
          <w:rFonts w:ascii="Calibri" w:hAnsi="Calibri" w:cs="Arial"/>
          <w:b/>
          <w:sz w:val="28"/>
          <w:szCs w:val="28"/>
        </w:rPr>
        <w:t>, z</w:t>
      </w:r>
      <w:r w:rsidRPr="005D31A9">
        <w:rPr>
          <w:rFonts w:ascii="Calibri" w:hAnsi="Calibri" w:cs="Arial"/>
          <w:b/>
          <w:sz w:val="28"/>
          <w:szCs w:val="28"/>
        </w:rPr>
        <w:t> jednání zástupců Rady mikroregionu Moštěnka</w:t>
      </w:r>
    </w:p>
    <w:p w:rsidR="0092227E" w:rsidRDefault="00057A4A" w:rsidP="0092227E">
      <w:pPr>
        <w:jc w:val="center"/>
        <w:rPr>
          <w:rFonts w:ascii="Calibri" w:hAnsi="Calibri" w:cs="Arial"/>
          <w:b/>
          <w:szCs w:val="24"/>
        </w:rPr>
      </w:pPr>
      <w:r w:rsidRPr="005D31A9">
        <w:rPr>
          <w:rFonts w:ascii="Calibri" w:hAnsi="Calibri" w:cs="Arial"/>
          <w:b/>
          <w:sz w:val="28"/>
          <w:szCs w:val="28"/>
        </w:rPr>
        <w:t xml:space="preserve">ze dne </w:t>
      </w:r>
      <w:r w:rsidR="000A0999">
        <w:rPr>
          <w:rFonts w:ascii="Calibri" w:hAnsi="Calibri" w:cs="Arial"/>
          <w:b/>
          <w:sz w:val="28"/>
          <w:szCs w:val="28"/>
        </w:rPr>
        <w:t xml:space="preserve">17. 7. 2020 ve </w:t>
      </w:r>
      <w:proofErr w:type="spellStart"/>
      <w:r w:rsidR="000A0999">
        <w:rPr>
          <w:rFonts w:ascii="Calibri" w:hAnsi="Calibri" w:cs="Arial"/>
          <w:b/>
          <w:sz w:val="28"/>
          <w:szCs w:val="28"/>
        </w:rPr>
        <w:t>Křtomili</w:t>
      </w:r>
      <w:proofErr w:type="spellEnd"/>
    </w:p>
    <w:p w:rsidR="00504BE0" w:rsidRDefault="00504BE0" w:rsidP="0092227E">
      <w:pPr>
        <w:jc w:val="center"/>
        <w:rPr>
          <w:rFonts w:ascii="Calibri" w:hAnsi="Calibri" w:cs="Arial"/>
          <w:b/>
          <w:szCs w:val="24"/>
        </w:rPr>
      </w:pPr>
    </w:p>
    <w:p w:rsidR="00504BE0" w:rsidRPr="00847F65" w:rsidRDefault="00504BE0" w:rsidP="0092227E">
      <w:pPr>
        <w:jc w:val="center"/>
        <w:rPr>
          <w:rFonts w:ascii="Calibri" w:hAnsi="Calibri" w:cs="Arial"/>
          <w:b/>
          <w:szCs w:val="24"/>
        </w:rPr>
      </w:pPr>
    </w:p>
    <w:p w:rsidR="00057A4A" w:rsidRPr="005D31A9" w:rsidRDefault="00057A4A" w:rsidP="00057A4A">
      <w:pPr>
        <w:jc w:val="both"/>
        <w:rPr>
          <w:rFonts w:ascii="Calibri" w:hAnsi="Calibri" w:cs="Arial"/>
          <w:b/>
          <w:sz w:val="22"/>
          <w:szCs w:val="22"/>
        </w:rPr>
      </w:pPr>
      <w:r w:rsidRPr="005D31A9">
        <w:rPr>
          <w:rFonts w:ascii="Calibri" w:hAnsi="Calibri" w:cs="Arial"/>
          <w:b/>
          <w:sz w:val="22"/>
          <w:szCs w:val="22"/>
        </w:rPr>
        <w:t>Přítomni:</w:t>
      </w:r>
    </w:p>
    <w:p w:rsidR="0020350F" w:rsidRPr="0052435C" w:rsidRDefault="00057A4A" w:rsidP="003C140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2435C">
        <w:rPr>
          <w:rFonts w:ascii="Calibri" w:hAnsi="Calibri" w:cs="Arial"/>
          <w:sz w:val="22"/>
          <w:szCs w:val="22"/>
        </w:rPr>
        <w:t xml:space="preserve">Pitner Ivo – Beňov, Dorazil Zdeněk – Želatovice, </w:t>
      </w:r>
      <w:r w:rsidR="0020350F" w:rsidRPr="0052435C">
        <w:rPr>
          <w:rFonts w:ascii="Calibri" w:hAnsi="Calibri" w:cs="Arial"/>
          <w:sz w:val="22"/>
          <w:szCs w:val="22"/>
        </w:rPr>
        <w:t xml:space="preserve">Eva Kubíčková – Křtomil, </w:t>
      </w:r>
      <w:r w:rsidRPr="0052435C">
        <w:rPr>
          <w:rFonts w:ascii="Calibri" w:hAnsi="Calibri" w:cs="Arial"/>
          <w:sz w:val="22"/>
          <w:szCs w:val="22"/>
        </w:rPr>
        <w:t xml:space="preserve">Jiřina Mádrová – Stará Ves, </w:t>
      </w:r>
    </w:p>
    <w:p w:rsidR="00430467" w:rsidRPr="0052435C" w:rsidRDefault="00CC2407" w:rsidP="003C140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2435C">
        <w:rPr>
          <w:rFonts w:ascii="Calibri" w:hAnsi="Calibri" w:cs="Arial"/>
          <w:sz w:val="22"/>
          <w:szCs w:val="22"/>
        </w:rPr>
        <w:t xml:space="preserve">Petr </w:t>
      </w:r>
      <w:r w:rsidR="0052435C" w:rsidRPr="0052435C">
        <w:rPr>
          <w:rFonts w:ascii="Calibri" w:hAnsi="Calibri" w:cs="Arial"/>
          <w:sz w:val="22"/>
          <w:szCs w:val="22"/>
        </w:rPr>
        <w:t>Dostál – Dřevohostice</w:t>
      </w:r>
    </w:p>
    <w:p w:rsidR="005F37F6" w:rsidRPr="0052435C" w:rsidRDefault="00057A4A" w:rsidP="003C140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2435C">
        <w:rPr>
          <w:rFonts w:ascii="Calibri" w:hAnsi="Calibri" w:cs="Arial"/>
          <w:sz w:val="22"/>
          <w:szCs w:val="22"/>
        </w:rPr>
        <w:t>Poláchová Kropáčková Markéta – manažer mikroregionu</w:t>
      </w:r>
    </w:p>
    <w:p w:rsidR="00430467" w:rsidRDefault="00430467" w:rsidP="00057A4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52435C" w:rsidRDefault="0052435C" w:rsidP="00057A4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057A4A" w:rsidRDefault="00057A4A" w:rsidP="00057A4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5D31A9">
        <w:rPr>
          <w:rFonts w:ascii="Calibri" w:hAnsi="Calibri" w:cs="Arial"/>
          <w:b/>
          <w:sz w:val="22"/>
          <w:szCs w:val="22"/>
        </w:rPr>
        <w:t>Program jednání:</w:t>
      </w:r>
    </w:p>
    <w:p w:rsidR="00430467" w:rsidRPr="0020705C" w:rsidRDefault="00430467" w:rsidP="00057A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0999" w:rsidRPr="000A0999" w:rsidRDefault="000A0999" w:rsidP="003C140C">
      <w:pPr>
        <w:widowControl/>
        <w:suppressAutoHyphens w:val="0"/>
        <w:overflowPunct/>
        <w:autoSpaceDE/>
        <w:rPr>
          <w:rFonts w:asciiTheme="minorHAnsi" w:hAnsiTheme="minorHAnsi" w:cstheme="minorHAnsi"/>
          <w:sz w:val="22"/>
          <w:szCs w:val="22"/>
        </w:rPr>
      </w:pPr>
      <w:r w:rsidRPr="000A0999">
        <w:rPr>
          <w:rFonts w:asciiTheme="minorHAnsi" w:hAnsiTheme="minorHAnsi" w:cstheme="minorHAnsi"/>
          <w:sz w:val="22"/>
          <w:szCs w:val="22"/>
        </w:rPr>
        <w:t>1.</w:t>
      </w:r>
      <w:r w:rsidRPr="000A0999">
        <w:rPr>
          <w:rFonts w:asciiTheme="minorHAnsi" w:hAnsiTheme="minorHAnsi" w:cstheme="minorHAnsi"/>
          <w:sz w:val="22"/>
          <w:szCs w:val="22"/>
        </w:rPr>
        <w:tab/>
        <w:t>Podpora projektu Předávání dobré praxe – MMR</w:t>
      </w:r>
    </w:p>
    <w:p w:rsidR="000A0999" w:rsidRPr="000A0999" w:rsidRDefault="000A0999" w:rsidP="003C140C">
      <w:pPr>
        <w:widowControl/>
        <w:suppressAutoHyphens w:val="0"/>
        <w:overflowPunct/>
        <w:autoSpaceDE/>
        <w:rPr>
          <w:rFonts w:asciiTheme="minorHAnsi" w:hAnsiTheme="minorHAnsi" w:cstheme="minorHAnsi"/>
          <w:sz w:val="22"/>
          <w:szCs w:val="22"/>
        </w:rPr>
      </w:pPr>
      <w:r w:rsidRPr="000A0999">
        <w:rPr>
          <w:rFonts w:asciiTheme="minorHAnsi" w:hAnsiTheme="minorHAnsi" w:cstheme="minorHAnsi"/>
          <w:sz w:val="22"/>
          <w:szCs w:val="22"/>
        </w:rPr>
        <w:t>2.</w:t>
      </w:r>
      <w:r w:rsidRPr="000A0999">
        <w:rPr>
          <w:rFonts w:asciiTheme="minorHAnsi" w:hAnsiTheme="minorHAnsi" w:cstheme="minorHAnsi"/>
          <w:sz w:val="22"/>
          <w:szCs w:val="22"/>
        </w:rPr>
        <w:tab/>
        <w:t>Projekt KOPR – aktivity jaro 2021</w:t>
      </w:r>
    </w:p>
    <w:p w:rsidR="0020705C" w:rsidRDefault="000A0999" w:rsidP="003C140C">
      <w:pPr>
        <w:widowControl/>
        <w:suppressAutoHyphens w:val="0"/>
        <w:overflowPunct/>
        <w:autoSpaceDE/>
        <w:rPr>
          <w:rFonts w:asciiTheme="minorHAnsi" w:hAnsiTheme="minorHAnsi" w:cstheme="minorHAnsi"/>
          <w:sz w:val="22"/>
          <w:szCs w:val="22"/>
        </w:rPr>
      </w:pPr>
      <w:r w:rsidRPr="000A0999">
        <w:rPr>
          <w:rFonts w:asciiTheme="minorHAnsi" w:hAnsiTheme="minorHAnsi" w:cstheme="minorHAnsi"/>
          <w:sz w:val="22"/>
          <w:szCs w:val="22"/>
        </w:rPr>
        <w:t>3.</w:t>
      </w:r>
      <w:r w:rsidRPr="000A0999">
        <w:rPr>
          <w:rFonts w:asciiTheme="minorHAnsi" w:hAnsiTheme="minorHAnsi" w:cstheme="minorHAnsi"/>
          <w:sz w:val="22"/>
          <w:szCs w:val="22"/>
        </w:rPr>
        <w:tab/>
        <w:t>GDPR – obce mikroregionu Moštěnka</w:t>
      </w:r>
    </w:p>
    <w:p w:rsidR="0020705C" w:rsidRDefault="0020705C" w:rsidP="0020705C">
      <w:pPr>
        <w:widowControl/>
        <w:suppressAutoHyphens w:val="0"/>
        <w:overflowPunct/>
        <w:autoSpaceDE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0705C" w:rsidRPr="0020705C" w:rsidRDefault="0020705C" w:rsidP="0020705C">
      <w:pPr>
        <w:widowControl/>
        <w:suppressAutoHyphens w:val="0"/>
        <w:overflowPunct/>
        <w:autoSpaceDE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0705C">
        <w:rPr>
          <w:rFonts w:asciiTheme="minorHAnsi" w:hAnsiTheme="minorHAnsi" w:cstheme="minorHAnsi"/>
          <w:b/>
          <w:bCs/>
          <w:sz w:val="22"/>
          <w:szCs w:val="22"/>
        </w:rPr>
        <w:t>Rada DSO MRM schvaluje:</w:t>
      </w:r>
    </w:p>
    <w:p w:rsidR="002F4A11" w:rsidRPr="00661236" w:rsidRDefault="00EA127E" w:rsidP="002F4A11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smlouvy pro realizaci GDPR a paní Mullerovou </w:t>
      </w:r>
      <w:r w:rsidR="003D4C2D">
        <w:rPr>
          <w:rFonts w:asciiTheme="minorHAnsi" w:hAnsiTheme="minorHAnsi" w:cstheme="minorHAnsi"/>
          <w:sz w:val="22"/>
          <w:szCs w:val="22"/>
        </w:rPr>
        <w:t xml:space="preserve">na základě její nabídky. DSO smluvně zajistí subjekty, které budou vyjmenovány ve smlouvě. Mezi obcemi a DSO bude uzavřena smlouva o zajištění této služby. </w:t>
      </w:r>
    </w:p>
    <w:p w:rsidR="002F4A11" w:rsidRPr="0020705C" w:rsidRDefault="002F4A11" w:rsidP="002F4A11">
      <w:pPr>
        <w:pStyle w:val="Odstavecseseznamem"/>
        <w:widowControl/>
        <w:suppressAutoHyphens w:val="0"/>
        <w:overflowPunct/>
        <w:autoSpaceDE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B7171" w:rsidRPr="0020705C" w:rsidRDefault="005B7171" w:rsidP="005B7171">
      <w:pPr>
        <w:pStyle w:val="Odstavecseseznamem"/>
        <w:widowControl/>
        <w:suppressAutoHyphens w:val="0"/>
        <w:overflowPunct/>
        <w:autoSpaceDE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350F" w:rsidRDefault="0020350F" w:rsidP="00430467">
      <w:pPr>
        <w:pStyle w:val="Odstavecseseznamem"/>
        <w:widowControl/>
        <w:suppressAutoHyphens w:val="0"/>
        <w:overflowPunct/>
        <w:autoSpaceDE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</w:rPr>
      </w:pPr>
    </w:p>
    <w:p w:rsidR="00504BE0" w:rsidRDefault="00057A4A" w:rsidP="0020705C">
      <w:pPr>
        <w:pStyle w:val="Odstavecseseznamem"/>
        <w:widowControl/>
        <w:suppressAutoHyphens w:val="0"/>
        <w:overflowPunct/>
        <w:autoSpaceDE/>
        <w:spacing w:line="276" w:lineRule="auto"/>
        <w:ind w:left="0"/>
        <w:jc w:val="both"/>
        <w:rPr>
          <w:rFonts w:ascii="Calibri" w:hAnsi="Calibri" w:cs="Arial"/>
          <w:b/>
          <w:sz w:val="22"/>
          <w:szCs w:val="22"/>
        </w:rPr>
      </w:pPr>
      <w:bookmarkStart w:id="0" w:name="_Hlk25393719"/>
      <w:r w:rsidRPr="005D31A9">
        <w:rPr>
          <w:rFonts w:ascii="Calibri" w:hAnsi="Calibri" w:cs="Arial"/>
          <w:b/>
          <w:sz w:val="22"/>
          <w:szCs w:val="22"/>
        </w:rPr>
        <w:t>Rada DSO MR</w:t>
      </w:r>
      <w:r w:rsidR="0020705C">
        <w:rPr>
          <w:rFonts w:ascii="Calibri" w:hAnsi="Calibri" w:cs="Arial"/>
          <w:b/>
          <w:sz w:val="22"/>
          <w:szCs w:val="22"/>
        </w:rPr>
        <w:t>M</w:t>
      </w:r>
      <w:r w:rsidRPr="005D31A9">
        <w:rPr>
          <w:rFonts w:ascii="Calibri" w:hAnsi="Calibri" w:cs="Arial"/>
          <w:b/>
          <w:sz w:val="22"/>
          <w:szCs w:val="22"/>
        </w:rPr>
        <w:t xml:space="preserve"> </w:t>
      </w:r>
      <w:r w:rsidR="00BA4C58">
        <w:rPr>
          <w:rFonts w:ascii="Calibri" w:hAnsi="Calibri" w:cs="Arial"/>
          <w:b/>
          <w:sz w:val="22"/>
          <w:szCs w:val="22"/>
        </w:rPr>
        <w:t>bere na vědomí</w:t>
      </w:r>
      <w:r w:rsidRPr="005D31A9">
        <w:rPr>
          <w:rFonts w:ascii="Calibri" w:hAnsi="Calibri" w:cs="Arial"/>
          <w:b/>
          <w:sz w:val="22"/>
          <w:szCs w:val="22"/>
        </w:rPr>
        <w:t>:</w:t>
      </w:r>
    </w:p>
    <w:bookmarkEnd w:id="0"/>
    <w:p w:rsidR="0020705C" w:rsidRDefault="001E313E" w:rsidP="008539AB">
      <w:pPr>
        <w:pStyle w:val="Odstavecseseznamem"/>
        <w:widowControl/>
        <w:numPr>
          <w:ilvl w:val="0"/>
          <w:numId w:val="19"/>
        </w:numPr>
        <w:suppressAutoHyphens w:val="0"/>
        <w:overflowPunct/>
        <w:autoSpaceDE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Projekt </w:t>
      </w:r>
      <w:r w:rsidR="005120C8">
        <w:rPr>
          <w:rFonts w:ascii="Calibri" w:hAnsi="Calibri" w:cs="Arial"/>
          <w:sz w:val="22"/>
          <w:szCs w:val="22"/>
        </w:rPr>
        <w:t xml:space="preserve">podaný na MMR „Výměna zkušeností…“ byl ze strany MMR podpořen. V září proběhne exkurze do regionu Moravská cesta spolu s mikroregionem Holešovsko a mikroregionem </w:t>
      </w:r>
      <w:proofErr w:type="spellStart"/>
      <w:r w:rsidR="005120C8">
        <w:rPr>
          <w:rFonts w:ascii="Calibri" w:hAnsi="Calibri" w:cs="Arial"/>
          <w:sz w:val="22"/>
          <w:szCs w:val="22"/>
        </w:rPr>
        <w:t>Slušovicko</w:t>
      </w:r>
      <w:proofErr w:type="spellEnd"/>
      <w:r w:rsidR="005120C8">
        <w:rPr>
          <w:rFonts w:ascii="Calibri" w:hAnsi="Calibri" w:cs="Arial"/>
          <w:sz w:val="22"/>
          <w:szCs w:val="22"/>
        </w:rPr>
        <w:t xml:space="preserve">. Pozvánky na exkurzi rozešle manažerka mikroregionu během následujícího týdne. Součástí projektu jsou dvě vzdělávací akce, které se uskuteční na podzim 2020. </w:t>
      </w:r>
    </w:p>
    <w:p w:rsidR="005120C8" w:rsidRDefault="005120C8" w:rsidP="008539AB">
      <w:pPr>
        <w:pStyle w:val="Odstavecseseznamem"/>
        <w:widowControl/>
        <w:numPr>
          <w:ilvl w:val="0"/>
          <w:numId w:val="19"/>
        </w:numPr>
        <w:suppressAutoHyphens w:val="0"/>
        <w:overflowPunct/>
        <w:autoSpaceDE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První seminář na téma Zákon o obcích, jak ho neznáte (Jana </w:t>
      </w:r>
      <w:proofErr w:type="spellStart"/>
      <w:r>
        <w:rPr>
          <w:rFonts w:ascii="Calibri" w:hAnsi="Calibri" w:cs="Arial"/>
          <w:sz w:val="22"/>
          <w:szCs w:val="22"/>
        </w:rPr>
        <w:t>Zwyrtek</w:t>
      </w:r>
      <w:proofErr w:type="spellEnd"/>
      <w:r>
        <w:rPr>
          <w:rFonts w:ascii="Calibri" w:hAnsi="Calibri" w:cs="Arial"/>
          <w:sz w:val="22"/>
          <w:szCs w:val="22"/>
        </w:rPr>
        <w:t xml:space="preserve"> Hamplová), druhý na téma dopravní problematika v obcích zajistí starostka Staré Vsi Jiřina Mádrová ve spolupráci s manažerkou MR. </w:t>
      </w:r>
    </w:p>
    <w:p w:rsidR="005120C8" w:rsidRDefault="005120C8" w:rsidP="008539AB">
      <w:pPr>
        <w:pStyle w:val="Odstavecseseznamem"/>
        <w:widowControl/>
        <w:numPr>
          <w:ilvl w:val="0"/>
          <w:numId w:val="19"/>
        </w:numPr>
        <w:suppressAutoHyphens w:val="0"/>
        <w:overflowPunct/>
        <w:autoSpaceDE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KOPR – 17. 3. 2020 se v Dřevohosticích uskuteční senior sympozium. </w:t>
      </w:r>
    </w:p>
    <w:p w:rsidR="003C140C" w:rsidRPr="008539AB" w:rsidRDefault="003C140C" w:rsidP="008539AB">
      <w:pPr>
        <w:pStyle w:val="Odstavecseseznamem"/>
        <w:widowControl/>
        <w:numPr>
          <w:ilvl w:val="0"/>
          <w:numId w:val="19"/>
        </w:numPr>
        <w:suppressAutoHyphens w:val="0"/>
        <w:overflowPunct/>
        <w:autoSpaceDE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Školení BOZP zajistí ve spolupráci s manažerkou MRM starosta Dřevohostic Petr Dostál</w:t>
      </w:r>
    </w:p>
    <w:p w:rsidR="00430467" w:rsidRDefault="00430467" w:rsidP="00057A4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57A4A" w:rsidRPr="005D31A9" w:rsidRDefault="00C7052C" w:rsidP="00057A4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D31A9">
        <w:rPr>
          <w:rFonts w:ascii="Calibri" w:hAnsi="Calibri" w:cs="Arial"/>
          <w:sz w:val="22"/>
          <w:szCs w:val="22"/>
        </w:rPr>
        <w:t>Schválil:</w:t>
      </w:r>
      <w:r w:rsidR="00057A4A" w:rsidRPr="005D31A9">
        <w:rPr>
          <w:rFonts w:ascii="Calibri" w:hAnsi="Calibri" w:cs="Arial"/>
          <w:sz w:val="22"/>
          <w:szCs w:val="22"/>
        </w:rPr>
        <w:t xml:space="preserve"> Ivo Pitner, v.r.                      </w:t>
      </w:r>
      <w:r w:rsidR="005120C8">
        <w:rPr>
          <w:rFonts w:ascii="Calibri" w:hAnsi="Calibri" w:cs="Arial"/>
          <w:sz w:val="22"/>
          <w:szCs w:val="22"/>
        </w:rPr>
        <w:t xml:space="preserve"> </w:t>
      </w:r>
      <w:r w:rsidR="00057A4A" w:rsidRPr="005D31A9">
        <w:rPr>
          <w:rFonts w:ascii="Calibri" w:hAnsi="Calibri" w:cs="Arial"/>
          <w:sz w:val="22"/>
          <w:szCs w:val="22"/>
        </w:rPr>
        <w:t xml:space="preserve">                            </w:t>
      </w:r>
    </w:p>
    <w:p w:rsidR="00057A4A" w:rsidRPr="005D31A9" w:rsidRDefault="00057A4A" w:rsidP="00057A4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D31A9">
        <w:rPr>
          <w:rFonts w:ascii="Calibri" w:hAnsi="Calibri" w:cs="Arial"/>
          <w:sz w:val="22"/>
          <w:szCs w:val="22"/>
        </w:rPr>
        <w:t xml:space="preserve">            </w:t>
      </w:r>
      <w:r w:rsidR="00C7052C">
        <w:rPr>
          <w:rFonts w:ascii="Calibri" w:hAnsi="Calibri" w:cs="Arial"/>
          <w:sz w:val="22"/>
          <w:szCs w:val="22"/>
        </w:rPr>
        <w:t xml:space="preserve">  </w:t>
      </w:r>
      <w:r w:rsidRPr="005D31A9">
        <w:rPr>
          <w:rFonts w:ascii="Calibri" w:hAnsi="Calibri" w:cs="Arial"/>
          <w:sz w:val="22"/>
          <w:szCs w:val="22"/>
        </w:rPr>
        <w:t xml:space="preserve">  DSO MR Moštěnka</w:t>
      </w:r>
      <w:r w:rsidR="0052435C">
        <w:rPr>
          <w:rFonts w:ascii="Calibri" w:hAnsi="Calibri" w:cs="Arial"/>
          <w:sz w:val="22"/>
          <w:szCs w:val="22"/>
        </w:rPr>
        <w:t>,</w:t>
      </w:r>
      <w:r w:rsidRPr="005D31A9">
        <w:rPr>
          <w:rFonts w:ascii="Calibri" w:hAnsi="Calibri" w:cs="Arial"/>
          <w:sz w:val="22"/>
          <w:szCs w:val="22"/>
        </w:rPr>
        <w:t xml:space="preserve"> Předseda</w:t>
      </w:r>
    </w:p>
    <w:p w:rsidR="00057A4A" w:rsidRPr="005D31A9" w:rsidRDefault="00057A4A" w:rsidP="00057A4A">
      <w:pPr>
        <w:rPr>
          <w:rFonts w:ascii="Calibri" w:hAnsi="Calibri" w:cs="Arial"/>
          <w:sz w:val="22"/>
          <w:szCs w:val="22"/>
        </w:rPr>
      </w:pPr>
    </w:p>
    <w:p w:rsidR="00057A4A" w:rsidRDefault="00057A4A" w:rsidP="00057A4A">
      <w:pPr>
        <w:rPr>
          <w:rFonts w:ascii="Calibri" w:hAnsi="Calibri" w:cs="Arial"/>
          <w:sz w:val="22"/>
          <w:szCs w:val="22"/>
        </w:rPr>
      </w:pPr>
      <w:r w:rsidRPr="005D31A9">
        <w:rPr>
          <w:rFonts w:ascii="Calibri" w:hAnsi="Calibri" w:cs="Arial"/>
          <w:sz w:val="22"/>
          <w:szCs w:val="22"/>
        </w:rPr>
        <w:t xml:space="preserve">Ověřovatel zápisu: </w:t>
      </w:r>
      <w:r w:rsidR="00C7052C">
        <w:rPr>
          <w:rFonts w:ascii="Calibri" w:hAnsi="Calibri" w:cs="Arial"/>
          <w:sz w:val="22"/>
          <w:szCs w:val="22"/>
        </w:rPr>
        <w:t>Zdeněk Dorazil</w:t>
      </w:r>
    </w:p>
    <w:p w:rsidR="003C140C" w:rsidRDefault="003C140C">
      <w:pPr>
        <w:rPr>
          <w:rFonts w:ascii="Calibri" w:hAnsi="Calibri" w:cs="Arial"/>
          <w:sz w:val="22"/>
          <w:szCs w:val="22"/>
        </w:rPr>
      </w:pPr>
    </w:p>
    <w:p w:rsidR="00621C65" w:rsidRDefault="00C7052C">
      <w:r w:rsidRPr="00115400">
        <w:rPr>
          <w:rFonts w:ascii="Calibri" w:hAnsi="Calibri" w:cs="Arial"/>
          <w:sz w:val="22"/>
          <w:szCs w:val="22"/>
        </w:rPr>
        <w:t>Zapsala:</w:t>
      </w:r>
      <w:r w:rsidR="00057A4A" w:rsidRPr="00115400">
        <w:rPr>
          <w:rFonts w:ascii="Calibri" w:hAnsi="Calibri" w:cs="Arial"/>
          <w:sz w:val="22"/>
          <w:szCs w:val="22"/>
        </w:rPr>
        <w:t xml:space="preserve"> </w:t>
      </w:r>
      <w:r w:rsidRPr="00115400">
        <w:rPr>
          <w:rFonts w:ascii="Calibri" w:hAnsi="Calibri" w:cs="Arial"/>
          <w:sz w:val="22"/>
          <w:szCs w:val="22"/>
        </w:rPr>
        <w:t>Markéta Poláchová</w:t>
      </w:r>
      <w:r w:rsidR="00057A4A" w:rsidRPr="00115400">
        <w:rPr>
          <w:rFonts w:ascii="Calibri" w:hAnsi="Calibri" w:cs="Arial"/>
          <w:sz w:val="22"/>
          <w:szCs w:val="22"/>
        </w:rPr>
        <w:t xml:space="preserve"> Kropáčková</w:t>
      </w:r>
    </w:p>
    <w:sectPr w:rsidR="00621C65" w:rsidSect="00632C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EF7"/>
    <w:multiLevelType w:val="hybridMultilevel"/>
    <w:tmpl w:val="867CB0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026EE8"/>
    <w:multiLevelType w:val="hybridMultilevel"/>
    <w:tmpl w:val="C750D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2E9"/>
    <w:multiLevelType w:val="hybridMultilevel"/>
    <w:tmpl w:val="39B424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A6D72"/>
    <w:multiLevelType w:val="hybridMultilevel"/>
    <w:tmpl w:val="06C06694"/>
    <w:lvl w:ilvl="0" w:tplc="A092A296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94B4C4C"/>
    <w:multiLevelType w:val="hybridMultilevel"/>
    <w:tmpl w:val="7C2E631C"/>
    <w:lvl w:ilvl="0" w:tplc="D9D20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67EA4"/>
    <w:multiLevelType w:val="hybridMultilevel"/>
    <w:tmpl w:val="C750D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D95"/>
    <w:multiLevelType w:val="hybridMultilevel"/>
    <w:tmpl w:val="5B52D02E"/>
    <w:lvl w:ilvl="0" w:tplc="72A0CA7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BE74533"/>
    <w:multiLevelType w:val="hybridMultilevel"/>
    <w:tmpl w:val="B1A46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C66"/>
    <w:multiLevelType w:val="hybridMultilevel"/>
    <w:tmpl w:val="674EAD38"/>
    <w:lvl w:ilvl="0" w:tplc="00A618A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612EB"/>
    <w:multiLevelType w:val="hybridMultilevel"/>
    <w:tmpl w:val="1C7AEF94"/>
    <w:lvl w:ilvl="0" w:tplc="809EB2F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94137"/>
    <w:multiLevelType w:val="hybridMultilevel"/>
    <w:tmpl w:val="2CC8415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3D59"/>
    <w:multiLevelType w:val="hybridMultilevel"/>
    <w:tmpl w:val="B1A46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41"/>
    <w:multiLevelType w:val="hybridMultilevel"/>
    <w:tmpl w:val="06D8EA8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1C05D4"/>
    <w:multiLevelType w:val="hybridMultilevel"/>
    <w:tmpl w:val="1B60A372"/>
    <w:lvl w:ilvl="0" w:tplc="E99CA9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C9B6BE2"/>
    <w:multiLevelType w:val="hybridMultilevel"/>
    <w:tmpl w:val="E82C7274"/>
    <w:lvl w:ilvl="0" w:tplc="6D8E419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85F31"/>
    <w:multiLevelType w:val="hybridMultilevel"/>
    <w:tmpl w:val="BB8C9E38"/>
    <w:lvl w:ilvl="0" w:tplc="2EF4D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177EDD"/>
    <w:multiLevelType w:val="hybridMultilevel"/>
    <w:tmpl w:val="6FAEF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D28D3"/>
    <w:multiLevelType w:val="hybridMultilevel"/>
    <w:tmpl w:val="E536D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B71A4"/>
    <w:multiLevelType w:val="hybridMultilevel"/>
    <w:tmpl w:val="17104846"/>
    <w:lvl w:ilvl="0" w:tplc="14985F64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13"/>
  </w:num>
  <w:num w:numId="13">
    <w:abstractNumId w:val="18"/>
  </w:num>
  <w:num w:numId="14">
    <w:abstractNumId w:val="1"/>
  </w:num>
  <w:num w:numId="15">
    <w:abstractNumId w:val="5"/>
  </w:num>
  <w:num w:numId="16">
    <w:abstractNumId w:val="17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4A"/>
    <w:rsid w:val="00057A4A"/>
    <w:rsid w:val="000803B4"/>
    <w:rsid w:val="000A0999"/>
    <w:rsid w:val="001B1F86"/>
    <w:rsid w:val="001B219D"/>
    <w:rsid w:val="001C1BF3"/>
    <w:rsid w:val="001E313E"/>
    <w:rsid w:val="0020350F"/>
    <w:rsid w:val="0020705C"/>
    <w:rsid w:val="00223AE3"/>
    <w:rsid w:val="002666F2"/>
    <w:rsid w:val="002F4A11"/>
    <w:rsid w:val="00371027"/>
    <w:rsid w:val="003C140C"/>
    <w:rsid w:val="003D4C2D"/>
    <w:rsid w:val="003D68FD"/>
    <w:rsid w:val="00430467"/>
    <w:rsid w:val="004D5E4B"/>
    <w:rsid w:val="00504BE0"/>
    <w:rsid w:val="005120C8"/>
    <w:rsid w:val="0052435C"/>
    <w:rsid w:val="0052588D"/>
    <w:rsid w:val="005B7171"/>
    <w:rsid w:val="005F37F6"/>
    <w:rsid w:val="00621C65"/>
    <w:rsid w:val="00632CFD"/>
    <w:rsid w:val="00661236"/>
    <w:rsid w:val="00715BE6"/>
    <w:rsid w:val="00783E8F"/>
    <w:rsid w:val="008539AB"/>
    <w:rsid w:val="0092227E"/>
    <w:rsid w:val="00973DD0"/>
    <w:rsid w:val="00990A0D"/>
    <w:rsid w:val="009C71CC"/>
    <w:rsid w:val="00A12459"/>
    <w:rsid w:val="00A42B95"/>
    <w:rsid w:val="00BA4C58"/>
    <w:rsid w:val="00C5056E"/>
    <w:rsid w:val="00C523D9"/>
    <w:rsid w:val="00C60237"/>
    <w:rsid w:val="00C64379"/>
    <w:rsid w:val="00C7052C"/>
    <w:rsid w:val="00C747D0"/>
    <w:rsid w:val="00CC2407"/>
    <w:rsid w:val="00D3268E"/>
    <w:rsid w:val="00DB67FF"/>
    <w:rsid w:val="00E673B3"/>
    <w:rsid w:val="00EA127E"/>
    <w:rsid w:val="00F62733"/>
    <w:rsid w:val="00FD2366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886D"/>
  <w15:chartTrackingRefBased/>
  <w15:docId w15:val="{67E4C0C4-F101-40BF-93DE-F88DD9E6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A4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057A4A"/>
    <w:rPr>
      <w:color w:val="000080"/>
      <w:u w:val="single"/>
    </w:rPr>
  </w:style>
  <w:style w:type="paragraph" w:customStyle="1" w:styleId="Normln1">
    <w:name w:val="Normální1"/>
    <w:basedOn w:val="Normln"/>
    <w:rsid w:val="00057A4A"/>
  </w:style>
  <w:style w:type="paragraph" w:styleId="Odstavecseseznamem">
    <w:name w:val="List Paragraph"/>
    <w:basedOn w:val="Normln"/>
    <w:uiPriority w:val="34"/>
    <w:qFormat/>
    <w:rsid w:val="00057A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5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Markéta Poláchová</cp:lastModifiedBy>
  <cp:revision>11</cp:revision>
  <dcterms:created xsi:type="dcterms:W3CDTF">2019-07-17T10:53:00Z</dcterms:created>
  <dcterms:modified xsi:type="dcterms:W3CDTF">2020-07-20T08:35:00Z</dcterms:modified>
</cp:coreProperties>
</file>