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19" w:rsidRDefault="000B2851" w:rsidP="00CB151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Style w:val="apple-style-span"/>
          <w:noProof/>
          <w:color w:val="000000"/>
          <w:sz w:val="23"/>
          <w:szCs w:val="23"/>
          <w:lang w:eastAsia="cs-CZ"/>
        </w:rPr>
        <w:drawing>
          <wp:inline distT="0" distB="0" distL="0" distR="0" wp14:anchorId="0A04AF6D" wp14:editId="70CA8DE9">
            <wp:extent cx="5757545" cy="7835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19" w:rsidRDefault="00067C19" w:rsidP="00CB151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067C19">
        <w:rPr>
          <w:rFonts w:ascii="Times New Roman" w:hAnsi="Times New Roman" w:cs="Times New Roman"/>
          <w:b/>
          <w:sz w:val="48"/>
          <w:szCs w:val="48"/>
        </w:rPr>
        <w:t>„</w:t>
      </w:r>
      <w:r w:rsidR="00CA38C5">
        <w:rPr>
          <w:rFonts w:ascii="Times New Roman" w:hAnsi="Times New Roman" w:cs="Times New Roman"/>
          <w:b/>
          <w:sz w:val="48"/>
          <w:szCs w:val="48"/>
        </w:rPr>
        <w:t xml:space="preserve">Mikroregion </w:t>
      </w:r>
      <w:r w:rsidRPr="00067C19">
        <w:rPr>
          <w:rFonts w:ascii="Times New Roman" w:hAnsi="Times New Roman" w:cs="Times New Roman"/>
          <w:b/>
          <w:sz w:val="48"/>
          <w:szCs w:val="48"/>
        </w:rPr>
        <w:t>Moštěnka</w:t>
      </w:r>
      <w:r w:rsidR="00CA38C5">
        <w:rPr>
          <w:rFonts w:ascii="Times New Roman" w:hAnsi="Times New Roman" w:cs="Times New Roman"/>
          <w:b/>
          <w:sz w:val="48"/>
          <w:szCs w:val="48"/>
        </w:rPr>
        <w:t xml:space="preserve"> – nakládáme s bioodpady a kovy</w:t>
      </w:r>
      <w:r w:rsidRPr="00067C19">
        <w:rPr>
          <w:rFonts w:ascii="Times New Roman" w:hAnsi="Times New Roman" w:cs="Times New Roman"/>
          <w:b/>
          <w:sz w:val="48"/>
          <w:szCs w:val="48"/>
        </w:rPr>
        <w:t xml:space="preserve">“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67C19" w:rsidRPr="002C1FDA" w:rsidRDefault="00067C19" w:rsidP="00067C19">
      <w:pPr>
        <w:pStyle w:val="odstavechlavn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C1FDA">
        <w:rPr>
          <w:rFonts w:asciiTheme="minorHAnsi" w:hAnsiTheme="minorHAnsi" w:cstheme="minorHAnsi"/>
          <w:b w:val="0"/>
          <w:sz w:val="22"/>
          <w:szCs w:val="22"/>
        </w:rPr>
        <w:t xml:space="preserve">Žadatelem projektu je Dobrovolný svazek obcí mikroregionu Moštěnka, Náměstí 74, Dřevohostice 74, PSČ 751 14 Dřevohostice, IČ: 70952213 </w:t>
      </w:r>
    </w:p>
    <w:p w:rsidR="00067C19" w:rsidRPr="00CB151B" w:rsidRDefault="00067C19" w:rsidP="00067C19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bookmarkStart w:id="0" w:name="_GoBack"/>
      <w:bookmarkEnd w:id="0"/>
      <w:r w:rsidRPr="00203215">
        <w:rPr>
          <w:rFonts w:eastAsia="Times New Roman" w:cstheme="minorHAnsi"/>
          <w:b/>
          <w:bCs/>
          <w:lang w:eastAsia="cs-CZ"/>
        </w:rPr>
        <w:t>Celkové náklady:</w:t>
      </w:r>
      <w:r w:rsidRPr="00CB151B">
        <w:rPr>
          <w:rFonts w:eastAsia="Times New Roman" w:cstheme="minorHAnsi"/>
          <w:lang w:eastAsia="cs-CZ"/>
        </w:rPr>
        <w:t xml:space="preserve"> </w:t>
      </w:r>
      <w:r w:rsidR="00FE38A8" w:rsidRPr="00203215">
        <w:rPr>
          <w:rFonts w:cstheme="minorHAnsi"/>
        </w:rPr>
        <w:t>2 980 362</w:t>
      </w:r>
      <w:r w:rsidR="00CB3C46" w:rsidRPr="00203215">
        <w:rPr>
          <w:rFonts w:cstheme="minorHAnsi"/>
        </w:rPr>
        <w:t xml:space="preserve"> </w:t>
      </w:r>
      <w:r w:rsidRPr="00CB151B">
        <w:rPr>
          <w:rFonts w:eastAsia="Times New Roman" w:cstheme="minorHAnsi"/>
          <w:lang w:eastAsia="cs-CZ"/>
        </w:rPr>
        <w:t xml:space="preserve">Kč       </w:t>
      </w:r>
      <w:r w:rsidRPr="00203215">
        <w:rPr>
          <w:rFonts w:eastAsia="Times New Roman" w:cstheme="minorHAnsi"/>
          <w:b/>
          <w:bCs/>
          <w:lang w:eastAsia="cs-CZ"/>
        </w:rPr>
        <w:t>Dotace OPŽP:</w:t>
      </w:r>
      <w:r w:rsidRPr="00CB151B">
        <w:rPr>
          <w:rFonts w:eastAsia="Times New Roman" w:cstheme="minorHAnsi"/>
          <w:lang w:eastAsia="cs-CZ"/>
        </w:rPr>
        <w:t xml:space="preserve"> </w:t>
      </w:r>
      <w:r w:rsidR="00203215" w:rsidRPr="00203215">
        <w:rPr>
          <w:rFonts w:eastAsia="Times New Roman" w:cstheme="minorHAnsi"/>
          <w:lang w:eastAsia="cs-CZ"/>
        </w:rPr>
        <w:t xml:space="preserve">2 533 307 </w:t>
      </w:r>
      <w:r w:rsidRPr="00CB151B">
        <w:rPr>
          <w:rFonts w:eastAsia="Times New Roman" w:cstheme="minorHAnsi"/>
          <w:lang w:eastAsia="cs-CZ"/>
        </w:rPr>
        <w:t>Kč</w:t>
      </w:r>
    </w:p>
    <w:p w:rsidR="00513D07" w:rsidRPr="002C1FDA" w:rsidRDefault="00513D07" w:rsidP="00513D07">
      <w:pPr>
        <w:pStyle w:val="odstavechlav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C1FDA">
        <w:rPr>
          <w:rFonts w:asciiTheme="minorHAnsi" w:hAnsiTheme="minorHAnsi" w:cstheme="minorHAnsi"/>
          <w:b w:val="0"/>
          <w:sz w:val="22"/>
          <w:szCs w:val="22"/>
        </w:rPr>
        <w:t xml:space="preserve">Záměr patří mezi podporované projekty dle </w:t>
      </w:r>
      <w:r w:rsidRPr="002C1FDA">
        <w:rPr>
          <w:rFonts w:asciiTheme="minorHAnsi" w:hAnsiTheme="minorHAnsi" w:cstheme="minorHAnsi"/>
          <w:sz w:val="22"/>
          <w:szCs w:val="22"/>
        </w:rPr>
        <w:t>prioritní osy 4 „Zkvalitnění nakládání s odpady a odstraňování starých ekologických zátěží“, oblast podpory 4.1 – Zkvalitnění nakládání s odpady.</w:t>
      </w:r>
    </w:p>
    <w:p w:rsidR="00513D07" w:rsidRPr="002C1FDA" w:rsidRDefault="00513D07" w:rsidP="00513D07">
      <w:pPr>
        <w:pStyle w:val="odstavechlav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513D07" w:rsidRPr="002C1FDA" w:rsidRDefault="00513D07" w:rsidP="00513D07">
      <w:pPr>
        <w:pStyle w:val="odstavechlavn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C1FDA">
        <w:rPr>
          <w:rFonts w:asciiTheme="minorHAnsi" w:hAnsiTheme="minorHAnsi" w:cstheme="minorHAnsi"/>
          <w:b w:val="0"/>
          <w:sz w:val="22"/>
          <w:szCs w:val="22"/>
        </w:rPr>
        <w:t xml:space="preserve">Cílem projektu je snížení objemu SKO předcházením vzniku odpadu v místě jeho vzniku, vybavení systémů pro separaci a svoz biologicky rozložitelných odpadů z nezemědělské činnosti a kovů. </w:t>
      </w:r>
    </w:p>
    <w:p w:rsidR="00513D07" w:rsidRPr="002C1FDA" w:rsidRDefault="00513D07" w:rsidP="00513D07">
      <w:pPr>
        <w:pStyle w:val="odstavechlavn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C1FDA">
        <w:rPr>
          <w:rFonts w:asciiTheme="minorHAnsi" w:hAnsiTheme="minorHAnsi" w:cstheme="minorHAnsi"/>
          <w:b w:val="0"/>
          <w:sz w:val="22"/>
          <w:szCs w:val="22"/>
        </w:rPr>
        <w:t xml:space="preserve">Za tímto účelem hodlá žadatel pořídit </w:t>
      </w:r>
      <w:r w:rsidRPr="002C1FDA">
        <w:rPr>
          <w:rFonts w:asciiTheme="minorHAnsi" w:hAnsiTheme="minorHAnsi" w:cstheme="minorHAnsi"/>
          <w:sz w:val="22"/>
          <w:szCs w:val="22"/>
        </w:rPr>
        <w:t xml:space="preserve">618 kompostovacích nádob o objemu 1050 litrů a 18 kompostérů o objemu 2000 l </w:t>
      </w:r>
      <w:r w:rsidRPr="002C1FDA">
        <w:rPr>
          <w:rFonts w:asciiTheme="minorHAnsi" w:hAnsiTheme="minorHAnsi" w:cstheme="minorHAnsi"/>
          <w:b w:val="0"/>
          <w:sz w:val="22"/>
          <w:szCs w:val="22"/>
        </w:rPr>
        <w:t xml:space="preserve">do jednotlivých domácností v obcích účastnících se projektu. </w:t>
      </w:r>
    </w:p>
    <w:p w:rsidR="00513D07" w:rsidRPr="002C1FDA" w:rsidRDefault="00513D07" w:rsidP="00513D07">
      <w:pPr>
        <w:pStyle w:val="odstavechlavn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2C1FDA">
        <w:rPr>
          <w:rFonts w:asciiTheme="minorHAnsi" w:hAnsiTheme="minorHAnsi" w:cstheme="minorHAnsi"/>
          <w:b w:val="0"/>
          <w:sz w:val="22"/>
          <w:szCs w:val="22"/>
        </w:rPr>
        <w:t xml:space="preserve">Osm obcí (Beňov, Bezuchov, Domaželice, Dřevohostice, Horní Moštěnice, Křtomil, Lipová a Stará Ves) požaduje </w:t>
      </w:r>
      <w:r w:rsidRPr="002C1FDA">
        <w:rPr>
          <w:rFonts w:asciiTheme="minorHAnsi" w:hAnsiTheme="minorHAnsi" w:cstheme="minorHAnsi"/>
          <w:sz w:val="22"/>
          <w:szCs w:val="22"/>
        </w:rPr>
        <w:t>velkoobjemové kontejnery v počtu 6 kusů o objemu 6 m</w:t>
      </w:r>
      <w:r w:rsidRPr="002C1FDA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 w:rsidRPr="002C1FDA">
        <w:rPr>
          <w:rFonts w:asciiTheme="minorHAnsi" w:hAnsiTheme="minorHAnsi" w:cstheme="minorHAnsi"/>
          <w:b w:val="0"/>
          <w:sz w:val="22"/>
          <w:szCs w:val="22"/>
        </w:rPr>
        <w:t>a</w:t>
      </w:r>
      <w:r w:rsidRPr="002C1FD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C1FDA">
        <w:rPr>
          <w:rFonts w:asciiTheme="minorHAnsi" w:hAnsiTheme="minorHAnsi" w:cstheme="minorHAnsi"/>
          <w:sz w:val="22"/>
          <w:szCs w:val="22"/>
        </w:rPr>
        <w:t>12 kusů o objemu 10 m</w:t>
      </w:r>
      <w:r w:rsidRPr="002C1FDA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2C1FDA">
        <w:rPr>
          <w:rFonts w:asciiTheme="minorHAnsi" w:hAnsiTheme="minorHAnsi" w:cstheme="minorHAnsi"/>
          <w:b w:val="0"/>
          <w:sz w:val="22"/>
          <w:szCs w:val="22"/>
        </w:rPr>
        <w:t xml:space="preserve">, určené pro navýšení separace </w:t>
      </w:r>
      <w:proofErr w:type="gramStart"/>
      <w:r w:rsidRPr="002C1FDA">
        <w:rPr>
          <w:rFonts w:asciiTheme="minorHAnsi" w:hAnsiTheme="minorHAnsi" w:cstheme="minorHAnsi"/>
          <w:b w:val="0"/>
          <w:sz w:val="22"/>
          <w:szCs w:val="22"/>
        </w:rPr>
        <w:t>BRO  z</w:t>
      </w:r>
      <w:proofErr w:type="gramEnd"/>
      <w:r w:rsidRPr="002C1FDA">
        <w:rPr>
          <w:rFonts w:asciiTheme="minorHAnsi" w:hAnsiTheme="minorHAnsi" w:cstheme="minorHAnsi"/>
          <w:b w:val="0"/>
          <w:sz w:val="22"/>
          <w:szCs w:val="22"/>
        </w:rPr>
        <w:t xml:space="preserve"> obecních ploch i zahrad. Obec Líšná požaduje </w:t>
      </w:r>
      <w:r w:rsidRPr="002C1FDA">
        <w:rPr>
          <w:rFonts w:asciiTheme="minorHAnsi" w:hAnsiTheme="minorHAnsi" w:cstheme="minorHAnsi"/>
          <w:sz w:val="22"/>
          <w:szCs w:val="22"/>
        </w:rPr>
        <w:t>9 kompostérů (o objemu 2 000 l)</w:t>
      </w:r>
      <w:r w:rsidRPr="002C1FDA">
        <w:rPr>
          <w:rFonts w:asciiTheme="minorHAnsi" w:hAnsiTheme="minorHAnsi" w:cstheme="minorHAnsi"/>
          <w:b w:val="0"/>
          <w:sz w:val="22"/>
          <w:szCs w:val="22"/>
        </w:rPr>
        <w:t xml:space="preserve"> pro obecní účely. </w:t>
      </w:r>
    </w:p>
    <w:p w:rsidR="00513D07" w:rsidRPr="00957124" w:rsidRDefault="00513D07" w:rsidP="00513D07">
      <w:pPr>
        <w:spacing w:after="0" w:line="240" w:lineRule="auto"/>
        <w:jc w:val="both"/>
        <w:rPr>
          <w:rFonts w:ascii="Calibri" w:hAnsi="Calibri"/>
        </w:rPr>
      </w:pPr>
      <w:r w:rsidRPr="002C1FDA">
        <w:rPr>
          <w:rFonts w:eastAsia="Times New Roman" w:cstheme="minorHAnsi"/>
        </w:rPr>
        <w:t xml:space="preserve">BRKO z těchto kontejnerů bude sváženo do kompostáren v Horní </w:t>
      </w:r>
      <w:proofErr w:type="spellStart"/>
      <w:r w:rsidRPr="002C1FDA">
        <w:rPr>
          <w:rFonts w:eastAsia="Times New Roman" w:cstheme="minorHAnsi"/>
        </w:rPr>
        <w:t>Moštěnici</w:t>
      </w:r>
      <w:proofErr w:type="spellEnd"/>
      <w:r w:rsidRPr="002C1FDA">
        <w:rPr>
          <w:rFonts w:eastAsia="Times New Roman" w:cstheme="minorHAnsi"/>
        </w:rPr>
        <w:t xml:space="preserve"> a Dřevohosticích.</w:t>
      </w:r>
      <w:r w:rsidRPr="002C1FDA">
        <w:rPr>
          <w:rFonts w:eastAsia="Times New Roman" w:cstheme="minorHAnsi"/>
          <w:b/>
        </w:rPr>
        <w:t xml:space="preserve"> </w:t>
      </w:r>
      <w:r w:rsidRPr="002C1FDA">
        <w:rPr>
          <w:rFonts w:cstheme="minorHAnsi"/>
        </w:rPr>
        <w:t>Kompostováním se biologický odpad vrátí zpět do půdy, čímž se zvýší kvalita půdy i její retenční schopnost, což přispěje</w:t>
      </w:r>
      <w:r w:rsidRPr="00957124">
        <w:rPr>
          <w:rFonts w:ascii="Calibri" w:hAnsi="Calibri"/>
        </w:rPr>
        <w:t xml:space="preserve"> k protierozním i protipovodňovým opatřením </w:t>
      </w:r>
    </w:p>
    <w:p w:rsidR="00513D07" w:rsidRPr="00957124" w:rsidRDefault="00513D07" w:rsidP="00513D0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57124">
        <w:rPr>
          <w:rFonts w:ascii="Calibri" w:eastAsia="Times New Roman" w:hAnsi="Calibri" w:cs="Arial"/>
        </w:rPr>
        <w:t xml:space="preserve">V rámci projektu také chtějí obce </w:t>
      </w:r>
      <w:r w:rsidRPr="00957124">
        <w:rPr>
          <w:rFonts w:ascii="Calibri" w:eastAsia="Times New Roman" w:hAnsi="Calibri" w:cs="Times New Roman"/>
        </w:rPr>
        <w:t>Beňov, Bochoř, Domaželice, Horní</w:t>
      </w:r>
      <w:r>
        <w:rPr>
          <w:rFonts w:ascii="Calibri" w:eastAsia="Times New Roman" w:hAnsi="Calibri" w:cs="Times New Roman"/>
        </w:rPr>
        <w:t xml:space="preserve"> Moštěnice, Křtomil, Říkovice a </w:t>
      </w:r>
      <w:r w:rsidRPr="00957124">
        <w:rPr>
          <w:rFonts w:ascii="Calibri" w:eastAsia="Times New Roman" w:hAnsi="Calibri" w:cs="Times New Roman"/>
        </w:rPr>
        <w:t xml:space="preserve">Stará Ves </w:t>
      </w:r>
      <w:r w:rsidRPr="00957124">
        <w:rPr>
          <w:rFonts w:ascii="Calibri" w:eastAsia="Times New Roman" w:hAnsi="Calibri" w:cs="Arial"/>
        </w:rPr>
        <w:t>zavést systém nakládání s kovovým odpadem, proto po</w:t>
      </w:r>
      <w:r w:rsidRPr="00957124">
        <w:rPr>
          <w:rFonts w:ascii="Calibri" w:eastAsia="Times New Roman" w:hAnsi="Calibri" w:cs="Times New Roman"/>
        </w:rPr>
        <w:t xml:space="preserve">žadují kontejnery na kov o objemu </w:t>
      </w:r>
      <w:proofErr w:type="gramStart"/>
      <w:r w:rsidRPr="00957124">
        <w:rPr>
          <w:rFonts w:ascii="Calibri" w:eastAsia="Times New Roman" w:hAnsi="Calibri" w:cs="Times New Roman"/>
        </w:rPr>
        <w:t>3m</w:t>
      </w:r>
      <w:r w:rsidRPr="00957124">
        <w:rPr>
          <w:rFonts w:ascii="Calibri" w:eastAsia="Times New Roman" w:hAnsi="Calibri" w:cs="Times New Roman"/>
          <w:vertAlign w:val="superscript"/>
        </w:rPr>
        <w:t>3</w:t>
      </w:r>
      <w:proofErr w:type="gramEnd"/>
      <w:r w:rsidRPr="00957124">
        <w:rPr>
          <w:rFonts w:ascii="Calibri" w:eastAsia="Times New Roman" w:hAnsi="Calibri" w:cs="Times New Roman"/>
        </w:rPr>
        <w:t xml:space="preserve">, které budou umístěny na obecních pozemcích.  Po naplnění bude kontejner </w:t>
      </w:r>
      <w:r w:rsidRPr="00957124">
        <w:rPr>
          <w:rFonts w:ascii="Calibri" w:eastAsia="Times New Roman" w:hAnsi="Calibri" w:cs="Times New Roman"/>
          <w:bCs/>
        </w:rPr>
        <w:t>předán</w:t>
      </w:r>
      <w:r w:rsidRPr="00957124">
        <w:rPr>
          <w:rFonts w:ascii="Calibri" w:eastAsia="Times New Roman" w:hAnsi="Calibri" w:cs="Times New Roman"/>
        </w:rPr>
        <w:t xml:space="preserve"> firmě </w:t>
      </w:r>
      <w:r>
        <w:rPr>
          <w:rFonts w:ascii="Calibri" w:eastAsia="Times New Roman" w:hAnsi="Calibri" w:cs="Times New Roman"/>
          <w:bCs/>
        </w:rPr>
        <w:t>s </w:t>
      </w:r>
      <w:r w:rsidRPr="00957124">
        <w:rPr>
          <w:rFonts w:ascii="Calibri" w:eastAsia="Times New Roman" w:hAnsi="Calibri" w:cs="Times New Roman"/>
          <w:bCs/>
        </w:rPr>
        <w:t>platným oprávněním k nakládání s kovovými odpady, která</w:t>
      </w:r>
      <w:r w:rsidRPr="00957124">
        <w:rPr>
          <w:rFonts w:ascii="Calibri" w:eastAsia="Times New Roman" w:hAnsi="Calibri" w:cs="Times New Roman"/>
          <w:b/>
          <w:bCs/>
        </w:rPr>
        <w:t xml:space="preserve"> </w:t>
      </w:r>
      <w:r w:rsidRPr="00957124">
        <w:rPr>
          <w:rFonts w:ascii="Calibri" w:eastAsia="Times New Roman" w:hAnsi="Calibri" w:cs="Times New Roman"/>
        </w:rPr>
        <w:t>zajistí</w:t>
      </w:r>
      <w:r w:rsidRPr="00957124">
        <w:rPr>
          <w:rFonts w:ascii="Calibri" w:eastAsia="Times New Roman" w:hAnsi="Calibri" w:cs="Times New Roman"/>
          <w:bCs/>
        </w:rPr>
        <w:t xml:space="preserve"> ekologické naložení s odpadem</w:t>
      </w:r>
      <w:r>
        <w:rPr>
          <w:rFonts w:ascii="Calibri" w:eastAsia="Times New Roman" w:hAnsi="Calibri" w:cs="Times New Roman"/>
        </w:rPr>
        <w:t xml:space="preserve"> a </w:t>
      </w:r>
      <w:r w:rsidRPr="00957124">
        <w:rPr>
          <w:rFonts w:ascii="Calibri" w:eastAsia="Times New Roman" w:hAnsi="Calibri" w:cs="Times New Roman"/>
        </w:rPr>
        <w:t>jeho další materiální využití</w:t>
      </w:r>
      <w:r w:rsidRPr="00957124">
        <w:rPr>
          <w:rFonts w:ascii="Calibri" w:eastAsia="Times New Roman" w:hAnsi="Calibri" w:cs="Times New Roman"/>
          <w:b/>
        </w:rPr>
        <w:t>.</w:t>
      </w:r>
    </w:p>
    <w:p w:rsidR="00513D07" w:rsidRDefault="00513D07" w:rsidP="00513D07">
      <w:pPr>
        <w:pStyle w:val="odstavechlavn"/>
        <w:numPr>
          <w:ilvl w:val="0"/>
          <w:numId w:val="0"/>
        </w:numPr>
        <w:rPr>
          <w:rFonts w:ascii="Calibri" w:hAnsi="Calibri"/>
          <w:b w:val="0"/>
          <w:sz w:val="22"/>
          <w:szCs w:val="22"/>
        </w:rPr>
      </w:pPr>
    </w:p>
    <w:p w:rsidR="00513D07" w:rsidRPr="005326B3" w:rsidRDefault="00513D07" w:rsidP="00513D07">
      <w:pPr>
        <w:pStyle w:val="odstavechlavn"/>
        <w:numPr>
          <w:ilvl w:val="0"/>
          <w:numId w:val="0"/>
        </w:numPr>
        <w:rPr>
          <w:rFonts w:asciiTheme="minorHAnsi" w:hAnsiTheme="minorHAnsi"/>
          <w:b w:val="0"/>
          <w:sz w:val="22"/>
          <w:szCs w:val="22"/>
        </w:rPr>
      </w:pPr>
      <w:r w:rsidRPr="00957124">
        <w:rPr>
          <w:rFonts w:ascii="Calibri" w:hAnsi="Calibri"/>
          <w:b w:val="0"/>
          <w:sz w:val="22"/>
          <w:szCs w:val="22"/>
        </w:rPr>
        <w:t>Projektu se zúčastní 17 obcí MR Moštěnka, a to obce Beňov, Bochoř, Bezuchov, Čechy, Dobrčice, Domaželice, Dřevohostice, Horní Moštěnice, Křtomil, Lipová, Líšná, Přestavlky, Radkovy, Radkova Lhota, Říkovice, Stará</w:t>
      </w:r>
      <w:r>
        <w:rPr>
          <w:rFonts w:ascii="Calibri" w:hAnsi="Calibri"/>
          <w:b w:val="0"/>
          <w:sz w:val="22"/>
          <w:szCs w:val="22"/>
        </w:rPr>
        <w:t xml:space="preserve"> Ves a Věžky.</w:t>
      </w:r>
    </w:p>
    <w:p w:rsidR="00513D07" w:rsidRDefault="00513D07" w:rsidP="00513D07">
      <w:pPr>
        <w:spacing w:after="0" w:line="240" w:lineRule="auto"/>
        <w:jc w:val="both"/>
        <w:rPr>
          <w:b/>
        </w:rPr>
      </w:pPr>
    </w:p>
    <w:p w:rsidR="00513D07" w:rsidRPr="00DE4250" w:rsidRDefault="00513D07" w:rsidP="00513D07">
      <w:pPr>
        <w:spacing w:after="0" w:line="240" w:lineRule="auto"/>
        <w:jc w:val="both"/>
        <w:rPr>
          <w:rFonts w:ascii="Calibri" w:eastAsia="Times New Roman" w:hAnsi="Calibri" w:cs="Arial"/>
          <w:b/>
          <w:lang w:val="x-none" w:eastAsia="x-none"/>
        </w:rPr>
      </w:pPr>
      <w:bookmarkStart w:id="1" w:name="_Toc413848524"/>
      <w:r w:rsidRPr="00DE4250">
        <w:rPr>
          <w:rFonts w:ascii="Calibri" w:eastAsia="Times New Roman" w:hAnsi="Calibri" w:cs="Times New Roman"/>
          <w:lang w:eastAsia="x-none"/>
        </w:rPr>
        <w:t>Prostřednictvím aktivit projektu bude v těchto obcích zaveden či zefektivněn systém separace a svozu biologicky rozložitelných odpadů z domácností a soukromé i veřejné zeleně. Bude výrazně snížen objem SKO předcházením vzniku odpadu v místě jeho vzniku nebo separací BRKO a jeho následným svozem do kompostáren k dalšímu využití.</w:t>
      </w:r>
      <w:bookmarkEnd w:id="1"/>
      <w:r w:rsidRPr="00DE4250">
        <w:rPr>
          <w:rFonts w:ascii="Calibri" w:eastAsia="Times New Roman" w:hAnsi="Calibri" w:cs="Times New Roman"/>
          <w:lang w:eastAsia="x-none"/>
        </w:rPr>
        <w:t xml:space="preserve"> </w:t>
      </w:r>
    </w:p>
    <w:p w:rsidR="00513D07" w:rsidRPr="00DE4250" w:rsidRDefault="00513D07" w:rsidP="00513D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</w:rPr>
      </w:pPr>
      <w:r w:rsidRPr="00DE4250">
        <w:rPr>
          <w:rFonts w:ascii="Calibri" w:eastAsia="Times New Roman" w:hAnsi="Calibri" w:cs="JohnSansTextPro"/>
        </w:rPr>
        <w:t>Biologicky rozložitelné komunální odpady tvoří více než 50 % navýšené kapacity systému pro separaci a svoz.</w:t>
      </w:r>
    </w:p>
    <w:p w:rsidR="00513D07" w:rsidRPr="00DE4250" w:rsidRDefault="00513D07" w:rsidP="00513D07">
      <w:pPr>
        <w:spacing w:after="0" w:line="240" w:lineRule="auto"/>
        <w:jc w:val="both"/>
      </w:pPr>
    </w:p>
    <w:p w:rsidR="00513D07" w:rsidRPr="000E103E" w:rsidRDefault="00513D07" w:rsidP="00513D07">
      <w:pPr>
        <w:spacing w:after="0" w:line="240" w:lineRule="auto"/>
        <w:jc w:val="both"/>
      </w:pPr>
      <w:r w:rsidRPr="00DE4250">
        <w:t xml:space="preserve">Záměr je v souladu se schváleným Plánem odpadového hospodářství Olomouckého kraje, zejména s cílem postupného snižování podílu biologicky rozložitelných odpadů ukládaných na skládky </w:t>
      </w:r>
      <w:r>
        <w:t>a </w:t>
      </w:r>
      <w:r w:rsidRPr="00DE4250">
        <w:t>navýšení kapacity separace kovového odpadu. Je v souladu se strategickým dokumentem DSO mikroregionu Moštěnka a strategie CLLD MAS – Partnerství Moštěnka.</w:t>
      </w:r>
    </w:p>
    <w:sectPr w:rsidR="00513D07" w:rsidRPr="000E103E" w:rsidSect="000B28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JohnSansTextPr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0529C"/>
    <w:multiLevelType w:val="multilevel"/>
    <w:tmpl w:val="519A19C0"/>
    <w:lvl w:ilvl="0">
      <w:start w:val="1"/>
      <w:numFmt w:val="decimal"/>
      <w:pStyle w:val="odstavechlav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Pod-odstavec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1B"/>
    <w:rsid w:val="00067C19"/>
    <w:rsid w:val="000B2851"/>
    <w:rsid w:val="00203215"/>
    <w:rsid w:val="002C1FDA"/>
    <w:rsid w:val="00513D07"/>
    <w:rsid w:val="005601B9"/>
    <w:rsid w:val="006417F0"/>
    <w:rsid w:val="008966A1"/>
    <w:rsid w:val="00A46324"/>
    <w:rsid w:val="00C627DD"/>
    <w:rsid w:val="00CA38C5"/>
    <w:rsid w:val="00CB151B"/>
    <w:rsid w:val="00CB3C46"/>
    <w:rsid w:val="00F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57D2"/>
  <w15:chartTrackingRefBased/>
  <w15:docId w15:val="{1C2F96E9-B69F-4317-AD49-BB33CE35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1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15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151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51B"/>
    <w:rPr>
      <w:rFonts w:ascii="Segoe UI" w:hAnsi="Segoe UI" w:cs="Segoe UI"/>
      <w:sz w:val="18"/>
      <w:szCs w:val="18"/>
    </w:rPr>
  </w:style>
  <w:style w:type="paragraph" w:customStyle="1" w:styleId="odstavechlavn">
    <w:name w:val="odstavec hlavní"/>
    <w:basedOn w:val="Normln"/>
    <w:link w:val="odstavechlavnChar"/>
    <w:rsid w:val="00067C1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Pod-odstavec">
    <w:name w:val="Pod - odstavec"/>
    <w:basedOn w:val="Normln"/>
    <w:rsid w:val="00067C19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odstavechlavnChar">
    <w:name w:val="odstavec hlavní Char"/>
    <w:link w:val="odstavechlavn"/>
    <w:rsid w:val="00067C1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apple-style-span">
    <w:name w:val="apple-style-span"/>
    <w:rsid w:val="000B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salkovaz</dc:creator>
  <cp:keywords/>
  <dc:description/>
  <cp:lastModifiedBy>salkovaz</cp:lastModifiedBy>
  <cp:revision>2</cp:revision>
  <cp:lastPrinted>2017-09-18T13:00:00Z</cp:lastPrinted>
  <dcterms:created xsi:type="dcterms:W3CDTF">2017-09-19T08:15:00Z</dcterms:created>
  <dcterms:modified xsi:type="dcterms:W3CDTF">2017-09-19T08:15:00Z</dcterms:modified>
</cp:coreProperties>
</file>