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72" w:rsidRDefault="00E57B72" w:rsidP="00E57B72">
      <w:pPr>
        <w:ind w:left="0"/>
        <w:rPr>
          <w:sz w:val="24"/>
          <w:szCs w:val="24"/>
        </w:rPr>
      </w:pPr>
      <w:r w:rsidRPr="005A2F2B">
        <w:rPr>
          <w:b/>
          <w:sz w:val="24"/>
          <w:szCs w:val="24"/>
        </w:rPr>
        <w:t xml:space="preserve">Projekt </w:t>
      </w:r>
      <w:r w:rsidRPr="00E17D75">
        <w:rPr>
          <w:b/>
          <w:sz w:val="24"/>
          <w:szCs w:val="24"/>
        </w:rPr>
        <w:t>„Firemní gender v Olomouckém kraji v praxi“</w:t>
      </w:r>
      <w:r w:rsidR="00E17D75">
        <w:rPr>
          <w:b/>
          <w:i/>
          <w:sz w:val="28"/>
          <w:szCs w:val="28"/>
        </w:rPr>
        <w:t xml:space="preserve"> (</w:t>
      </w:r>
      <w:r w:rsidR="00E17D75" w:rsidRPr="00E17D75">
        <w:rPr>
          <w:b/>
          <w:i/>
          <w:sz w:val="28"/>
          <w:szCs w:val="28"/>
        </w:rPr>
        <w:t>CZ.1.04/3.4.04/88.00081</w:t>
      </w:r>
      <w:r w:rsidR="00E17D75">
        <w:rPr>
          <w:b/>
          <w:i/>
          <w:sz w:val="28"/>
          <w:szCs w:val="28"/>
        </w:rPr>
        <w:t>)</w:t>
      </w:r>
      <w:r w:rsidRPr="00C379B8">
        <w:rPr>
          <w:b/>
          <w:i/>
          <w:sz w:val="28"/>
          <w:szCs w:val="28"/>
        </w:rPr>
        <w:t>,</w:t>
      </w:r>
      <w:r w:rsidRPr="005A2F2B">
        <w:rPr>
          <w:b/>
          <w:sz w:val="24"/>
          <w:szCs w:val="24"/>
        </w:rPr>
        <w:t xml:space="preserve"> jehož partner</w:t>
      </w:r>
      <w:r w:rsidR="00971347">
        <w:rPr>
          <w:b/>
          <w:sz w:val="24"/>
          <w:szCs w:val="24"/>
        </w:rPr>
        <w:t>em</w:t>
      </w:r>
      <w:r w:rsidRPr="005A2F2B">
        <w:rPr>
          <w:b/>
          <w:sz w:val="24"/>
          <w:szCs w:val="24"/>
        </w:rPr>
        <w:t xml:space="preserve"> </w:t>
      </w:r>
      <w:r w:rsidR="00971347">
        <w:rPr>
          <w:b/>
          <w:sz w:val="24"/>
          <w:szCs w:val="24"/>
        </w:rPr>
        <w:t>je</w:t>
      </w:r>
      <w:r w:rsidRPr="005A2F2B">
        <w:rPr>
          <w:b/>
          <w:sz w:val="24"/>
          <w:szCs w:val="24"/>
        </w:rPr>
        <w:t xml:space="preserve"> Dobrovolný svazek obcí mikroregionu Moštěnka</w:t>
      </w:r>
      <w:r>
        <w:rPr>
          <w:b/>
          <w:sz w:val="24"/>
          <w:szCs w:val="24"/>
        </w:rPr>
        <w:t>, se blíží ke zdárnému ukončení formou závěrečné konference dne 29. října 2014.</w:t>
      </w:r>
      <w:r>
        <w:rPr>
          <w:b/>
          <w:sz w:val="28"/>
          <w:szCs w:val="28"/>
        </w:rPr>
        <w:t xml:space="preserve">  </w:t>
      </w:r>
      <w:r w:rsidRPr="00782911">
        <w:rPr>
          <w:sz w:val="24"/>
          <w:szCs w:val="24"/>
        </w:rPr>
        <w:t>Projekt byl</w:t>
      </w:r>
      <w:r>
        <w:rPr>
          <w:sz w:val="24"/>
          <w:szCs w:val="24"/>
        </w:rPr>
        <w:t xml:space="preserve"> zaměřen na podporu a motivaci zaměstnavatelů v Olomouckém kraji v uplatňování rovných příležitostí žen a mužů včetně slaďování pracovního a rodinného života</w:t>
      </w:r>
      <w:r>
        <w:rPr>
          <w:b/>
          <w:sz w:val="28"/>
          <w:szCs w:val="28"/>
        </w:rPr>
        <w:t xml:space="preserve">. </w:t>
      </w:r>
      <w:r>
        <w:rPr>
          <w:sz w:val="24"/>
          <w:szCs w:val="24"/>
        </w:rPr>
        <w:t xml:space="preserve">Nabídl celkem deseti firmám </w:t>
      </w:r>
      <w:bookmarkStart w:id="0" w:name="_GoBack"/>
      <w:bookmarkEnd w:id="0"/>
      <w:r>
        <w:rPr>
          <w:sz w:val="24"/>
          <w:szCs w:val="24"/>
        </w:rPr>
        <w:t xml:space="preserve">v okresech Olomouc a Přerov vystihnout jejich hodnoty, identifikovat dobré praktiky a zmapovat kariérní dráhu svých zaměstnanců, aby mohla být prosazována kvalitní firemní kultura. </w:t>
      </w:r>
    </w:p>
    <w:p w:rsidR="00E57B72" w:rsidRDefault="00E57B72" w:rsidP="00E57B72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Cílovou skupinou byli především zaměstnavatelé a jednatelé firem, ale také personalisté a vedoucí pracovníci, kteří si stále více uvědomují, že lidský faktor je pro společnost to nejcennější, neboť právě lidé přinášejí rozvoj, inovace, výsledky i zisky. Je tedy velmi důležité připravit pro zaměstnance takové pracovní podmínky a prostředí, aby právě oni byli pro firmu co největším přínosem. </w:t>
      </w:r>
    </w:p>
    <w:p w:rsidR="00E57B72" w:rsidRDefault="00E57B72" w:rsidP="00E57B72">
      <w:pPr>
        <w:ind w:left="0"/>
        <w:rPr>
          <w:sz w:val="24"/>
          <w:szCs w:val="24"/>
        </w:rPr>
      </w:pPr>
      <w:r w:rsidRPr="00DC7721">
        <w:rPr>
          <w:sz w:val="24"/>
          <w:szCs w:val="24"/>
        </w:rPr>
        <w:t xml:space="preserve">Jedním </w:t>
      </w:r>
      <w:r>
        <w:rPr>
          <w:sz w:val="24"/>
          <w:szCs w:val="24"/>
        </w:rPr>
        <w:t xml:space="preserve">z hlavních cílů projektu byla realizace firemních genderových auditů, kdy zkušený auditní tým za pomoci metod strukturovaných hloubkových rozhovorů, moderovaných skupinových diskusí, pozorování a dotazníkových šetření vyhodnotil získané informace. Výsledkem auditu se tak stala závěrečná zpráva shrnující zjištění auditorů v jednotlivých zkoumaných oblastech. Byl tedy popsán nejen stávající stav ve společnostech, ale především uvedena doporučení případných změn. Zpráva byla následně prezentována vedení organizací a diskutována se zaměstnavateli či vedoucími pracovníky firem. </w:t>
      </w:r>
    </w:p>
    <w:p w:rsidR="00E57B72" w:rsidRDefault="00E57B72" w:rsidP="00E57B72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Součást projektu - vytvořený vzdělávací program určený právě vedoucím pracovníkům - naučil účastníky lépe uplatňovat principy rovných příležitostí, aby byli schopni v praxi vytvořit podmínky pro sladění pracovního a rodinného života. </w:t>
      </w:r>
    </w:p>
    <w:p w:rsidR="00E57B72" w:rsidRPr="002C74AA" w:rsidRDefault="00E57B72" w:rsidP="00E57B72">
      <w:pPr>
        <w:ind w:left="0"/>
        <w:rPr>
          <w:b/>
          <w:sz w:val="24"/>
          <w:szCs w:val="24"/>
        </w:rPr>
      </w:pPr>
      <w:r w:rsidRPr="002C74AA">
        <w:rPr>
          <w:b/>
          <w:sz w:val="24"/>
          <w:szCs w:val="24"/>
        </w:rPr>
        <w:t xml:space="preserve">Nad projektem </w:t>
      </w:r>
      <w:r w:rsidRPr="00C379B8">
        <w:rPr>
          <w:b/>
          <w:i/>
          <w:sz w:val="24"/>
          <w:szCs w:val="24"/>
        </w:rPr>
        <w:t>firmy Počítačová služba</w:t>
      </w:r>
      <w:r w:rsidRPr="002C74AA">
        <w:rPr>
          <w:b/>
          <w:sz w:val="24"/>
          <w:szCs w:val="24"/>
        </w:rPr>
        <w:t xml:space="preserve"> </w:t>
      </w:r>
      <w:r w:rsidRPr="00C379B8">
        <w:rPr>
          <w:b/>
          <w:i/>
          <w:sz w:val="24"/>
          <w:szCs w:val="24"/>
        </w:rPr>
        <w:t>s.r.o.</w:t>
      </w:r>
      <w:r w:rsidRPr="002C74AA">
        <w:rPr>
          <w:b/>
          <w:sz w:val="24"/>
          <w:szCs w:val="24"/>
        </w:rPr>
        <w:t xml:space="preserve"> převzal záštitu pan Mgr. Jiří Dienstbier, ministr pro lidská práva, rovné příležitosti</w:t>
      </w:r>
      <w:r>
        <w:rPr>
          <w:b/>
          <w:sz w:val="24"/>
          <w:szCs w:val="24"/>
        </w:rPr>
        <w:t xml:space="preserve"> a legislativu.</w:t>
      </w:r>
    </w:p>
    <w:sectPr w:rsidR="00E57B72" w:rsidRPr="002C74AA" w:rsidSect="00674021">
      <w:headerReference w:type="default" r:id="rId8"/>
      <w:footerReference w:type="default" r:id="rId9"/>
      <w:pgSz w:w="11906" w:h="16838"/>
      <w:pgMar w:top="1956" w:right="1417" w:bottom="326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8D" w:rsidRDefault="00323C8D" w:rsidP="001C08F4">
      <w:pPr>
        <w:spacing w:after="0" w:line="240" w:lineRule="auto"/>
      </w:pPr>
      <w:r>
        <w:separator/>
      </w:r>
    </w:p>
  </w:endnote>
  <w:endnote w:type="continuationSeparator" w:id="0">
    <w:p w:rsidR="00323C8D" w:rsidRDefault="00323C8D" w:rsidP="001C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FC" w:rsidRPr="00BB7CFC" w:rsidRDefault="00323C8D" w:rsidP="009648AB">
    <w:pPr>
      <w:pStyle w:val="Zpat"/>
      <w:tabs>
        <w:tab w:val="clear" w:pos="9072"/>
        <w:tab w:val="right" w:pos="9781"/>
      </w:tabs>
      <w:spacing w:after="40"/>
      <w:ind w:left="-851" w:right="-709"/>
      <w:rPr>
        <w:rFonts w:ascii="Arial" w:eastAsia="Times New Roman" w:hAnsi="Arial" w:cs="Arial"/>
        <w:sz w:val="16"/>
        <w:szCs w:val="16"/>
        <w:lang w:eastAsia="cs-CZ"/>
      </w:rPr>
    </w:pPr>
    <w:r>
      <w:rPr>
        <w:rFonts w:ascii="Arial" w:eastAsia="Times New Roman" w:hAnsi="Arial" w:cs="Arial"/>
        <w:noProof/>
        <w:sz w:val="16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310pt;margin-top:-11.1pt;width:186.7pt;height:85.95pt;z-index:-1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" filled="f" stroked="f" strokeweight="0">
          <v:textbox>
            <w:txbxContent>
              <w:p w:rsidR="00F55189" w:rsidRDefault="00F55189" w:rsidP="00F55189">
                <w:pPr>
                  <w:spacing w:after="0" w:line="240" w:lineRule="auto"/>
                  <w:ind w:left="0"/>
                  <w:jc w:val="left"/>
                  <w:rPr>
                    <w:rFonts w:ascii="Arial" w:eastAsia="Times New Roman" w:hAnsi="Arial" w:cs="Arial"/>
                    <w:b/>
                    <w:color w:val="000000"/>
                    <w:sz w:val="18"/>
                    <w:szCs w:val="15"/>
                    <w:lang w:eastAsia="cs-CZ"/>
                  </w:rPr>
                </w:pPr>
                <w:r w:rsidRPr="00F55189">
                  <w:rPr>
                    <w:rFonts w:ascii="Arial" w:eastAsia="Times New Roman" w:hAnsi="Arial" w:cs="Arial"/>
                    <w:b/>
                    <w:color w:val="000000"/>
                    <w:sz w:val="18"/>
                    <w:szCs w:val="15"/>
                    <w:lang w:eastAsia="cs-CZ"/>
                  </w:rPr>
                  <w:t xml:space="preserve">Partneři projektu: </w:t>
                </w:r>
              </w:p>
              <w:p w:rsidR="00EE5418" w:rsidRPr="00F55189" w:rsidRDefault="00F55189" w:rsidP="00F55189">
                <w:pPr>
                  <w:spacing w:after="0" w:line="240" w:lineRule="auto"/>
                  <w:ind w:left="0"/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</w:pP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O</w:t>
                </w:r>
                <w:r w:rsidR="00D97C5D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 xml:space="preserve">kresní hospodářská 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komora</w:t>
                </w: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 xml:space="preserve"> Olomouc</w:t>
                </w:r>
              </w:p>
              <w:p w:rsidR="00F55189" w:rsidRPr="00F55189" w:rsidRDefault="00F55189" w:rsidP="00F55189">
                <w:pPr>
                  <w:spacing w:after="0" w:line="240" w:lineRule="auto"/>
                  <w:ind w:left="0"/>
                  <w:jc w:val="left"/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 xml:space="preserve">Dobrovolný svazek obcí </w:t>
                </w: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Mikroregion</w:t>
                </w:r>
                <w:r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>u</w:t>
                </w:r>
                <w:r w:rsidRPr="00F55189">
                  <w:rPr>
                    <w:rFonts w:ascii="Arial" w:eastAsia="Times New Roman" w:hAnsi="Arial" w:cs="Arial"/>
                    <w:sz w:val="16"/>
                    <w:szCs w:val="16"/>
                    <w:lang w:eastAsia="cs-CZ"/>
                  </w:rPr>
                  <w:t xml:space="preserve"> Moštěnka</w:t>
                </w:r>
              </w:p>
            </w:txbxContent>
          </v:textbox>
          <w10:wrap type="tight"/>
        </v:shape>
      </w:pict>
    </w:r>
    <w:r w:rsidR="00BB7CFC" w:rsidRPr="00BB7CFC">
      <w:rPr>
        <w:rFonts w:ascii="Arial" w:eastAsia="Times New Roman" w:hAnsi="Arial" w:cs="Arial"/>
        <w:sz w:val="16"/>
        <w:szCs w:val="16"/>
        <w:lang w:eastAsia="cs-CZ"/>
      </w:rPr>
      <w:t>Počítačová služba s.r.o., Stupkova 413/1a, Olomouc 779 00</w:t>
    </w:r>
  </w:p>
  <w:p w:rsidR="00BB7CFC" w:rsidRDefault="00BB7CFC" w:rsidP="009648AB">
    <w:pPr>
      <w:pStyle w:val="Zpat"/>
      <w:tabs>
        <w:tab w:val="clear" w:pos="9072"/>
        <w:tab w:val="right" w:pos="9781"/>
      </w:tabs>
      <w:spacing w:after="40"/>
      <w:ind w:left="-851" w:right="-709"/>
      <w:rPr>
        <w:rFonts w:ascii="Arial" w:eastAsia="Times New Roman" w:hAnsi="Arial" w:cs="Arial"/>
        <w:sz w:val="16"/>
        <w:szCs w:val="16"/>
        <w:lang w:eastAsia="cs-CZ"/>
      </w:rPr>
    </w:pPr>
    <w:r w:rsidRPr="00BB7CFC">
      <w:rPr>
        <w:rFonts w:ascii="Arial" w:eastAsia="Times New Roman" w:hAnsi="Arial" w:cs="Arial"/>
        <w:sz w:val="16"/>
        <w:szCs w:val="16"/>
        <w:lang w:eastAsia="cs-CZ"/>
      </w:rPr>
      <w:t>Spisová značka: C. 24232 vedená u rejstříkového soudu v</w:t>
    </w:r>
    <w:r>
      <w:rPr>
        <w:rFonts w:ascii="Arial" w:eastAsia="Times New Roman" w:hAnsi="Arial" w:cs="Arial"/>
        <w:sz w:val="16"/>
        <w:szCs w:val="16"/>
        <w:lang w:eastAsia="cs-CZ"/>
      </w:rPr>
      <w:t> </w:t>
    </w:r>
    <w:r w:rsidRPr="00BB7CFC">
      <w:rPr>
        <w:rFonts w:ascii="Arial" w:eastAsia="Times New Roman" w:hAnsi="Arial" w:cs="Arial"/>
        <w:sz w:val="16"/>
        <w:szCs w:val="16"/>
        <w:lang w:eastAsia="cs-CZ"/>
      </w:rPr>
      <w:t>Ostravě</w:t>
    </w:r>
  </w:p>
  <w:p w:rsidR="00BB7CFC" w:rsidRPr="00172818" w:rsidRDefault="00BB7CFC" w:rsidP="009648AB">
    <w:pPr>
      <w:pStyle w:val="Zpat"/>
      <w:tabs>
        <w:tab w:val="clear" w:pos="9072"/>
        <w:tab w:val="right" w:pos="9781"/>
      </w:tabs>
      <w:spacing w:after="40"/>
      <w:ind w:left="-851" w:right="-709"/>
      <w:rPr>
        <w:rFonts w:ascii="Arial" w:hAnsi="Arial" w:cs="Arial"/>
        <w:sz w:val="16"/>
        <w:szCs w:val="16"/>
      </w:rPr>
    </w:pPr>
    <w:r w:rsidRPr="00172818">
      <w:rPr>
        <w:rFonts w:ascii="Arial" w:hAnsi="Arial" w:cs="Arial"/>
        <w:sz w:val="16"/>
        <w:szCs w:val="16"/>
      </w:rPr>
      <w:t xml:space="preserve">IČO: </w:t>
    </w:r>
    <w:proofErr w:type="gramStart"/>
    <w:r w:rsidRPr="00172818">
      <w:rPr>
        <w:rFonts w:ascii="Arial" w:hAnsi="Arial" w:cs="Arial"/>
        <w:sz w:val="16"/>
        <w:szCs w:val="16"/>
      </w:rPr>
      <w:t>25884735   DIČ</w:t>
    </w:r>
    <w:proofErr w:type="gramEnd"/>
    <w:r w:rsidRPr="00172818">
      <w:rPr>
        <w:rFonts w:ascii="Arial" w:hAnsi="Arial" w:cs="Arial"/>
        <w:sz w:val="16"/>
        <w:szCs w:val="16"/>
      </w:rPr>
      <w:t>: CZ25884735</w:t>
    </w:r>
  </w:p>
  <w:p w:rsidR="00EE5418" w:rsidRDefault="00EE5418" w:rsidP="009648AB">
    <w:pPr>
      <w:pStyle w:val="Zpat"/>
      <w:tabs>
        <w:tab w:val="clear" w:pos="9072"/>
        <w:tab w:val="right" w:pos="9781"/>
      </w:tabs>
      <w:spacing w:after="40"/>
      <w:ind w:left="-851" w:right="-709"/>
      <w:rPr>
        <w:rFonts w:ascii="Arial" w:eastAsia="Times New Roman" w:hAnsi="Arial" w:cs="Arial"/>
        <w:sz w:val="16"/>
        <w:szCs w:val="16"/>
        <w:lang w:eastAsia="cs-CZ"/>
      </w:rPr>
    </w:pPr>
  </w:p>
  <w:p w:rsidR="00674021" w:rsidRDefault="00674021" w:rsidP="009648AB">
    <w:pPr>
      <w:pStyle w:val="Zpat"/>
      <w:tabs>
        <w:tab w:val="clear" w:pos="9072"/>
        <w:tab w:val="right" w:pos="9781"/>
      </w:tabs>
      <w:spacing w:after="40"/>
      <w:ind w:left="-851" w:right="-709"/>
      <w:rPr>
        <w:rFonts w:ascii="Arial" w:eastAsia="Times New Roman" w:hAnsi="Arial" w:cs="Arial"/>
        <w:sz w:val="16"/>
        <w:szCs w:val="16"/>
        <w:lang w:eastAsia="cs-CZ"/>
      </w:rPr>
    </w:pPr>
  </w:p>
  <w:p w:rsidR="00EE5418" w:rsidRDefault="00EE5418" w:rsidP="00674021">
    <w:pPr>
      <w:pBdr>
        <w:top w:val="single" w:sz="4" w:space="0" w:color="auto"/>
      </w:pBdr>
      <w:tabs>
        <w:tab w:val="right" w:pos="9781"/>
      </w:tabs>
      <w:spacing w:after="0" w:line="240" w:lineRule="auto"/>
      <w:ind w:left="-851" w:right="-709"/>
      <w:jc w:val="left"/>
      <w:rPr>
        <w:rFonts w:ascii="Arial" w:eastAsia="Times New Roman" w:hAnsi="Arial" w:cs="Arial"/>
        <w:b/>
        <w:color w:val="000000"/>
        <w:sz w:val="18"/>
        <w:szCs w:val="15"/>
        <w:lang w:eastAsia="cs-CZ"/>
      </w:rPr>
    </w:pPr>
  </w:p>
  <w:p w:rsidR="00EE5418" w:rsidRPr="00BB7CFC" w:rsidRDefault="00EE5418" w:rsidP="009648AB">
    <w:pPr>
      <w:tabs>
        <w:tab w:val="right" w:pos="9781"/>
      </w:tabs>
      <w:spacing w:after="0" w:line="240" w:lineRule="auto"/>
      <w:ind w:left="-851" w:right="-709"/>
      <w:jc w:val="left"/>
      <w:rPr>
        <w:rFonts w:ascii="Arial" w:eastAsia="Times New Roman" w:hAnsi="Arial" w:cs="Arial"/>
        <w:b/>
        <w:color w:val="000000"/>
        <w:sz w:val="18"/>
        <w:szCs w:val="15"/>
        <w:lang w:eastAsia="cs-CZ"/>
      </w:rPr>
    </w:pPr>
    <w:r w:rsidRPr="00BB7CFC">
      <w:rPr>
        <w:rFonts w:ascii="Arial" w:eastAsia="Times New Roman" w:hAnsi="Arial" w:cs="Arial"/>
        <w:b/>
        <w:color w:val="000000"/>
        <w:sz w:val="18"/>
        <w:szCs w:val="15"/>
        <w:lang w:eastAsia="cs-CZ"/>
      </w:rPr>
      <w:t>Projekt „</w:t>
    </w:r>
    <w:r w:rsidR="006A2840">
      <w:rPr>
        <w:rFonts w:ascii="Arial" w:eastAsia="Times New Roman" w:hAnsi="Arial" w:cs="Arial"/>
        <w:b/>
        <w:color w:val="000000"/>
        <w:sz w:val="18"/>
        <w:szCs w:val="15"/>
        <w:lang w:eastAsia="cs-CZ"/>
      </w:rPr>
      <w:t>Firemní gender v Olomouckém kraji v praxi</w:t>
    </w:r>
    <w:r w:rsidRPr="00BB7CFC">
      <w:rPr>
        <w:rFonts w:ascii="Arial" w:eastAsia="Times New Roman" w:hAnsi="Arial" w:cs="Arial"/>
        <w:b/>
        <w:color w:val="000000"/>
        <w:sz w:val="18"/>
        <w:szCs w:val="15"/>
        <w:lang w:eastAsia="cs-CZ"/>
      </w:rPr>
      <w:t>“ - CZ.1.04/3.4.04/88.00</w:t>
    </w:r>
    <w:r w:rsidR="006A2840">
      <w:rPr>
        <w:rFonts w:ascii="Arial" w:eastAsia="Times New Roman" w:hAnsi="Arial" w:cs="Arial"/>
        <w:b/>
        <w:color w:val="000000"/>
        <w:sz w:val="18"/>
        <w:szCs w:val="15"/>
        <w:lang w:eastAsia="cs-CZ"/>
      </w:rPr>
      <w:t>081</w:t>
    </w:r>
  </w:p>
  <w:p w:rsidR="00EE5418" w:rsidRDefault="00EE5418" w:rsidP="009648AB">
    <w:pPr>
      <w:tabs>
        <w:tab w:val="right" w:pos="9781"/>
      </w:tabs>
      <w:spacing w:after="0" w:line="240" w:lineRule="auto"/>
      <w:ind w:left="-851" w:right="-709"/>
      <w:jc w:val="left"/>
      <w:rPr>
        <w:rFonts w:ascii="Arial" w:eastAsia="Times New Roman" w:hAnsi="Arial" w:cs="Arial"/>
        <w:sz w:val="16"/>
        <w:szCs w:val="16"/>
        <w:lang w:eastAsia="cs-CZ"/>
      </w:rPr>
    </w:pPr>
    <w:r w:rsidRPr="007D387E">
      <w:rPr>
        <w:rFonts w:ascii="Arial" w:eastAsia="Times New Roman" w:hAnsi="Arial" w:cs="Arial"/>
        <w:sz w:val="16"/>
        <w:szCs w:val="16"/>
        <w:lang w:eastAsia="cs-CZ"/>
      </w:rPr>
      <w:t>Tento projekt je financován z prostředků ESF prostřednictvím OP LZZ a státního rozpočtu ČR.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8D" w:rsidRDefault="00323C8D" w:rsidP="001C08F4">
      <w:pPr>
        <w:spacing w:after="0" w:line="240" w:lineRule="auto"/>
      </w:pPr>
      <w:r>
        <w:separator/>
      </w:r>
    </w:p>
  </w:footnote>
  <w:footnote w:type="continuationSeparator" w:id="0">
    <w:p w:rsidR="00323C8D" w:rsidRDefault="00323C8D" w:rsidP="001C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8F4" w:rsidRDefault="00323C8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alt="esf_eu_oplzz_Podporujeme_horizontal_CMYK" style="position:absolute;left:0;text-align:left;margin-left:2.3pt;margin-top:-4.65pt;width:453.25pt;height:49.2pt;z-index:1;visibility:visible">
          <v:imagedata r:id="rId1" o:title="esf_eu_oplzz_Podporujeme_horizontal_CMYK"/>
        </v:shape>
      </w:pict>
    </w:r>
  </w:p>
  <w:p w:rsidR="001C08F4" w:rsidRDefault="001C08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8F4"/>
    <w:rsid w:val="00013352"/>
    <w:rsid w:val="00033AEA"/>
    <w:rsid w:val="000548B9"/>
    <w:rsid w:val="0011431C"/>
    <w:rsid w:val="001360AA"/>
    <w:rsid w:val="00140187"/>
    <w:rsid w:val="0017273F"/>
    <w:rsid w:val="00180DBD"/>
    <w:rsid w:val="00191569"/>
    <w:rsid w:val="001A3171"/>
    <w:rsid w:val="001C08F4"/>
    <w:rsid w:val="001F26B8"/>
    <w:rsid w:val="00207499"/>
    <w:rsid w:val="00251D80"/>
    <w:rsid w:val="002D51E4"/>
    <w:rsid w:val="002E0EE7"/>
    <w:rsid w:val="002E5E0D"/>
    <w:rsid w:val="00323C8D"/>
    <w:rsid w:val="00331CAA"/>
    <w:rsid w:val="003676EA"/>
    <w:rsid w:val="00384AB2"/>
    <w:rsid w:val="00394A2E"/>
    <w:rsid w:val="003C5C71"/>
    <w:rsid w:val="003D3327"/>
    <w:rsid w:val="0041026A"/>
    <w:rsid w:val="00437E85"/>
    <w:rsid w:val="00442BCE"/>
    <w:rsid w:val="004772D7"/>
    <w:rsid w:val="00495569"/>
    <w:rsid w:val="004B31FC"/>
    <w:rsid w:val="004D2199"/>
    <w:rsid w:val="004D4505"/>
    <w:rsid w:val="004D4718"/>
    <w:rsid w:val="00500A02"/>
    <w:rsid w:val="005115E9"/>
    <w:rsid w:val="00527617"/>
    <w:rsid w:val="005B4B60"/>
    <w:rsid w:val="005C1425"/>
    <w:rsid w:val="00603D75"/>
    <w:rsid w:val="00603DE9"/>
    <w:rsid w:val="006566AE"/>
    <w:rsid w:val="00674021"/>
    <w:rsid w:val="006A0A6A"/>
    <w:rsid w:val="006A2840"/>
    <w:rsid w:val="007016E5"/>
    <w:rsid w:val="007241CC"/>
    <w:rsid w:val="0073094E"/>
    <w:rsid w:val="00772D4C"/>
    <w:rsid w:val="007B0A5F"/>
    <w:rsid w:val="007B75FE"/>
    <w:rsid w:val="007D387E"/>
    <w:rsid w:val="007F0D95"/>
    <w:rsid w:val="0081292A"/>
    <w:rsid w:val="00817FDC"/>
    <w:rsid w:val="00867CE0"/>
    <w:rsid w:val="00895787"/>
    <w:rsid w:val="008A0E24"/>
    <w:rsid w:val="008E41AE"/>
    <w:rsid w:val="008E53C2"/>
    <w:rsid w:val="00905AB2"/>
    <w:rsid w:val="00940B82"/>
    <w:rsid w:val="00952EB0"/>
    <w:rsid w:val="009648AB"/>
    <w:rsid w:val="00971347"/>
    <w:rsid w:val="0097170A"/>
    <w:rsid w:val="009C19C6"/>
    <w:rsid w:val="00A051A8"/>
    <w:rsid w:val="00A928F3"/>
    <w:rsid w:val="00AA3466"/>
    <w:rsid w:val="00B2202B"/>
    <w:rsid w:val="00B55C61"/>
    <w:rsid w:val="00B60CE9"/>
    <w:rsid w:val="00B856A7"/>
    <w:rsid w:val="00BA462E"/>
    <w:rsid w:val="00BB4C82"/>
    <w:rsid w:val="00BB7CFC"/>
    <w:rsid w:val="00BE6ADD"/>
    <w:rsid w:val="00C220B5"/>
    <w:rsid w:val="00C22538"/>
    <w:rsid w:val="00C35052"/>
    <w:rsid w:val="00C653F3"/>
    <w:rsid w:val="00CC6387"/>
    <w:rsid w:val="00D15F52"/>
    <w:rsid w:val="00D45F59"/>
    <w:rsid w:val="00D97C5D"/>
    <w:rsid w:val="00DB3C65"/>
    <w:rsid w:val="00DC78FE"/>
    <w:rsid w:val="00DF0DF6"/>
    <w:rsid w:val="00E17D75"/>
    <w:rsid w:val="00E54467"/>
    <w:rsid w:val="00E57B72"/>
    <w:rsid w:val="00ED7CF6"/>
    <w:rsid w:val="00EE5418"/>
    <w:rsid w:val="00F3479F"/>
    <w:rsid w:val="00F55189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AB2"/>
    <w:pPr>
      <w:spacing w:after="120" w:line="276" w:lineRule="auto"/>
      <w:ind w:left="1418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C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08F4"/>
  </w:style>
  <w:style w:type="paragraph" w:styleId="Zpat">
    <w:name w:val="footer"/>
    <w:basedOn w:val="Normln"/>
    <w:link w:val="ZpatChar"/>
    <w:uiPriority w:val="99"/>
    <w:unhideWhenUsed/>
    <w:rsid w:val="001C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8F4"/>
  </w:style>
  <w:style w:type="paragraph" w:styleId="Textbubliny">
    <w:name w:val="Balloon Text"/>
    <w:basedOn w:val="Normln"/>
    <w:link w:val="TextbublinyChar"/>
    <w:uiPriority w:val="99"/>
    <w:semiHidden/>
    <w:unhideWhenUsed/>
    <w:rsid w:val="001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08F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A2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BF77-9CF2-4DC1-86C8-507F826B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Podmolíková</dc:creator>
  <cp:lastModifiedBy>lpodmele</cp:lastModifiedBy>
  <cp:revision>2</cp:revision>
  <cp:lastPrinted>2014-09-24T09:46:00Z</cp:lastPrinted>
  <dcterms:created xsi:type="dcterms:W3CDTF">2014-10-07T05:41:00Z</dcterms:created>
  <dcterms:modified xsi:type="dcterms:W3CDTF">2014-10-07T05:41:00Z</dcterms:modified>
</cp:coreProperties>
</file>